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68DD" w:rsidRDefault="00C868DD" w:rsidP="00C868DD">
      <w:pPr>
        <w:pStyle w:val="a3"/>
        <w:keepNext/>
        <w:keepLines/>
        <w:contextualSpacing/>
        <w:mirrorIndents/>
        <w:rPr>
          <w:rFonts w:ascii="Times New Roman" w:hAnsi="Times New Roman" w:cs="Times New Roman"/>
          <w:b/>
          <w:sz w:val="22"/>
          <w:szCs w:val="22"/>
        </w:rPr>
      </w:pPr>
      <w:bookmarkStart w:id="0" w:name="_Toc256182835"/>
      <w:bookmarkStart w:id="1" w:name="_Toc183681475"/>
    </w:p>
    <w:bookmarkEnd w:id="0"/>
    <w:bookmarkEnd w:id="1"/>
    <w:p w:rsidR="004D52CA" w:rsidRPr="009018A2" w:rsidRDefault="003A75CB" w:rsidP="00EF1DF5">
      <w:pPr>
        <w:pStyle w:val="a3"/>
        <w:keepNext/>
        <w:keepLines/>
        <w:mirrorIndents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9018A2">
        <w:rPr>
          <w:rFonts w:ascii="Times New Roman" w:hAnsi="Times New Roman" w:cs="Times New Roman"/>
          <w:b/>
          <w:sz w:val="22"/>
          <w:szCs w:val="22"/>
        </w:rPr>
        <w:t xml:space="preserve">ИНФОРМАЦИОННОЕ СООБЩЕНИЕ О ПРОВЕДЕНИИ </w:t>
      </w:r>
      <w:r w:rsidR="00B400E4" w:rsidRPr="009018A2">
        <w:rPr>
          <w:rFonts w:ascii="Times New Roman" w:hAnsi="Times New Roman" w:cs="Times New Roman"/>
          <w:b/>
          <w:i/>
          <w:sz w:val="22"/>
          <w:szCs w:val="22"/>
          <w:highlight w:val="green"/>
          <w:u w:val="single"/>
        </w:rPr>
        <w:t>2</w:t>
      </w:r>
      <w:r w:rsidR="009018A2" w:rsidRPr="009018A2">
        <w:rPr>
          <w:rFonts w:ascii="Times New Roman" w:hAnsi="Times New Roman" w:cs="Times New Roman"/>
          <w:b/>
          <w:i/>
          <w:sz w:val="22"/>
          <w:szCs w:val="22"/>
          <w:highlight w:val="green"/>
          <w:u w:val="single"/>
        </w:rPr>
        <w:t>4</w:t>
      </w:r>
      <w:r w:rsidRPr="009018A2">
        <w:rPr>
          <w:rFonts w:ascii="Times New Roman" w:hAnsi="Times New Roman" w:cs="Times New Roman"/>
          <w:b/>
          <w:i/>
          <w:sz w:val="22"/>
          <w:szCs w:val="22"/>
          <w:highlight w:val="green"/>
          <w:u w:val="single"/>
        </w:rPr>
        <w:t>.0</w:t>
      </w:r>
      <w:r w:rsidR="00B400E4" w:rsidRPr="009018A2">
        <w:rPr>
          <w:rFonts w:ascii="Times New Roman" w:hAnsi="Times New Roman" w:cs="Times New Roman"/>
          <w:b/>
          <w:i/>
          <w:sz w:val="22"/>
          <w:szCs w:val="22"/>
          <w:highlight w:val="green"/>
          <w:u w:val="single"/>
        </w:rPr>
        <w:t>6</w:t>
      </w:r>
      <w:r w:rsidRPr="009018A2">
        <w:rPr>
          <w:rFonts w:ascii="Times New Roman" w:hAnsi="Times New Roman" w:cs="Times New Roman"/>
          <w:b/>
          <w:i/>
          <w:sz w:val="22"/>
          <w:szCs w:val="22"/>
          <w:highlight w:val="green"/>
          <w:u w:val="single"/>
        </w:rPr>
        <w:t>.20</w:t>
      </w:r>
      <w:r w:rsidR="00B808CF" w:rsidRPr="009018A2">
        <w:rPr>
          <w:rFonts w:ascii="Times New Roman" w:hAnsi="Times New Roman" w:cs="Times New Roman"/>
          <w:b/>
          <w:i/>
          <w:sz w:val="22"/>
          <w:szCs w:val="22"/>
          <w:highlight w:val="green"/>
          <w:u w:val="single"/>
        </w:rPr>
        <w:t>2</w:t>
      </w:r>
      <w:r w:rsidR="009018A2" w:rsidRPr="009018A2">
        <w:rPr>
          <w:rFonts w:ascii="Times New Roman" w:hAnsi="Times New Roman" w:cs="Times New Roman"/>
          <w:b/>
          <w:i/>
          <w:sz w:val="22"/>
          <w:szCs w:val="22"/>
          <w:highlight w:val="green"/>
          <w:u w:val="single"/>
        </w:rPr>
        <w:t>1</w:t>
      </w:r>
    </w:p>
    <w:p w:rsidR="009616C6" w:rsidRDefault="003A75CB" w:rsidP="004D52CA">
      <w:pPr>
        <w:jc w:val="center"/>
        <w:rPr>
          <w:b/>
          <w:sz w:val="22"/>
          <w:szCs w:val="22"/>
        </w:rPr>
      </w:pPr>
      <w:r w:rsidRPr="009018A2">
        <w:rPr>
          <w:b/>
          <w:sz w:val="22"/>
          <w:szCs w:val="22"/>
        </w:rPr>
        <w:t>АУКЦИОНА</w:t>
      </w:r>
      <w:r w:rsidR="004D52CA" w:rsidRPr="009018A2">
        <w:rPr>
          <w:b/>
          <w:sz w:val="22"/>
          <w:szCs w:val="22"/>
        </w:rPr>
        <w:t xml:space="preserve"> В ЭЛЕКТРОННОЙ ФОРМЕ</w:t>
      </w:r>
      <w:r w:rsidR="00C6516D" w:rsidRPr="009018A2">
        <w:rPr>
          <w:b/>
          <w:sz w:val="22"/>
          <w:szCs w:val="22"/>
        </w:rPr>
        <w:t xml:space="preserve"> №</w:t>
      </w:r>
      <w:r w:rsidR="00C6516D" w:rsidRPr="009018A2">
        <w:rPr>
          <w:rFonts w:ascii="Tahoma" w:hAnsi="Tahoma" w:cs="Tahoma"/>
          <w:b/>
          <w:color w:val="000000"/>
          <w:sz w:val="15"/>
          <w:szCs w:val="15"/>
        </w:rPr>
        <w:t xml:space="preserve"> </w:t>
      </w:r>
      <w:r w:rsidR="009616C6" w:rsidRPr="009616C6">
        <w:rPr>
          <w:rFonts w:ascii="Verdana" w:hAnsi="Verdana"/>
          <w:color w:val="033522"/>
          <w:sz w:val="22"/>
          <w:szCs w:val="22"/>
        </w:rPr>
        <w:t>SALEEOA00003675</w:t>
      </w:r>
    </w:p>
    <w:tbl>
      <w:tblPr>
        <w:tblW w:w="15490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490"/>
      </w:tblGrid>
      <w:tr w:rsidR="009616C6" w:rsidTr="009616C6">
        <w:trPr>
          <w:trHeight w:val="244"/>
        </w:trPr>
        <w:tc>
          <w:tcPr>
            <w:tcW w:w="15490" w:type="dxa"/>
            <w:tcBorders>
              <w:top w:val="single" w:sz="4" w:space="0" w:color="BABABA"/>
              <w:left w:val="single" w:sz="4" w:space="0" w:color="BABABA"/>
              <w:bottom w:val="single" w:sz="4" w:space="0" w:color="BABABA"/>
              <w:right w:val="single" w:sz="4" w:space="0" w:color="BABABA"/>
            </w:tcBorders>
            <w:shd w:val="clear" w:color="auto" w:fill="FFFFFF"/>
            <w:tcMar>
              <w:top w:w="33" w:type="dxa"/>
              <w:left w:w="33" w:type="dxa"/>
              <w:bottom w:w="15" w:type="dxa"/>
              <w:right w:w="66" w:type="dxa"/>
            </w:tcMar>
            <w:hideMark/>
          </w:tcPr>
          <w:p w:rsidR="009616C6" w:rsidRDefault="009616C6" w:rsidP="009616C6">
            <w:pPr>
              <w:rPr>
                <w:rFonts w:ascii="Verdana" w:hAnsi="Verdana"/>
                <w:color w:val="033522"/>
                <w:sz w:val="13"/>
                <w:szCs w:val="13"/>
              </w:rPr>
            </w:pPr>
            <w:r>
              <w:rPr>
                <w:rFonts w:ascii="Verdana" w:hAnsi="Verdana"/>
                <w:color w:val="033522"/>
                <w:sz w:val="13"/>
                <w:szCs w:val="13"/>
              </w:rPr>
              <w:br/>
            </w:r>
          </w:p>
        </w:tc>
      </w:tr>
    </w:tbl>
    <w:tbl>
      <w:tblPr>
        <w:tblStyle w:val="a5"/>
        <w:tblW w:w="0" w:type="auto"/>
        <w:tblInd w:w="-743" w:type="dxa"/>
        <w:tblLook w:val="04A0"/>
      </w:tblPr>
      <w:tblGrid>
        <w:gridCol w:w="556"/>
        <w:gridCol w:w="9758"/>
      </w:tblGrid>
      <w:tr w:rsidR="003A75CB" w:rsidTr="003A75CB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Pr="00103BC1" w:rsidRDefault="003A75CB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Форма торгов:</w:t>
            </w:r>
            <w:r>
              <w:rPr>
                <w:lang w:eastAsia="en-US"/>
              </w:rPr>
              <w:t xml:space="preserve"> Открытый аукцион на повышение стоимости с открытой формой подачи предложений по цене </w:t>
            </w:r>
            <w:r w:rsidR="002C397E" w:rsidRPr="002C397E">
              <w:rPr>
                <w:b/>
                <w:lang w:eastAsia="en-US"/>
              </w:rPr>
              <w:t xml:space="preserve">проводится </w:t>
            </w:r>
            <w:r w:rsidRPr="00103BC1">
              <w:rPr>
                <w:b/>
                <w:lang w:eastAsia="en-US"/>
              </w:rPr>
              <w:t>в электронной форме.</w:t>
            </w:r>
          </w:p>
          <w:p w:rsidR="003A75CB" w:rsidRDefault="003A75CB" w:rsidP="002C397E">
            <w:pPr>
              <w:jc w:val="both"/>
              <w:rPr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t>Аукцион проводится по правилам и в соответствии</w:t>
            </w:r>
            <w:r>
              <w:rPr>
                <w:lang w:eastAsia="en-US"/>
              </w:rPr>
              <w:t xml:space="preserve"> со ст</w:t>
            </w:r>
            <w:r w:rsidR="00BE280A">
              <w:rPr>
                <w:lang w:eastAsia="en-US"/>
              </w:rPr>
              <w:t xml:space="preserve">атьями </w:t>
            </w:r>
            <w:r>
              <w:rPr>
                <w:lang w:eastAsia="en-US"/>
              </w:rPr>
              <w:t xml:space="preserve">447, 448 Гражданского кодекса Российской Федерации, </w:t>
            </w:r>
            <w:r w:rsidR="00BE280A">
              <w:rPr>
                <w:lang w:eastAsia="en-US"/>
              </w:rPr>
              <w:t>Федеральным законом от 21.12.2002 №</w:t>
            </w:r>
            <w:r w:rsidR="003E72F2">
              <w:rPr>
                <w:lang w:eastAsia="en-US"/>
              </w:rPr>
              <w:t xml:space="preserve"> </w:t>
            </w:r>
            <w:r w:rsidR="00BE280A">
              <w:rPr>
                <w:lang w:eastAsia="en-US"/>
              </w:rPr>
              <w:t xml:space="preserve">178-ФЗ «О приватизации государственного и муниципального имущества», </w:t>
            </w:r>
            <w:r>
              <w:rPr>
                <w:lang w:eastAsia="en-US"/>
              </w:rPr>
              <w:t>Постановлением Правительства Российской Федерации от 27.08.2012 № 860 «</w:t>
            </w:r>
            <w:r>
              <w:rPr>
                <w:bCs/>
                <w:lang w:eastAsia="en-US"/>
              </w:rPr>
              <w:t>Об организации и проведении продажи государственного или муниципального имущества в электронной форме"</w:t>
            </w:r>
            <w:r>
              <w:rPr>
                <w:lang w:eastAsia="en-US"/>
              </w:rPr>
              <w:t xml:space="preserve">, на основании </w:t>
            </w:r>
            <w:r w:rsidR="00AF12A3">
              <w:rPr>
                <w:lang w:eastAsia="en-US"/>
              </w:rPr>
              <w:t>постановлени</w:t>
            </w:r>
            <w:r w:rsidR="00EA2B31">
              <w:rPr>
                <w:lang w:eastAsia="en-US"/>
              </w:rPr>
              <w:t>я</w:t>
            </w:r>
            <w:r w:rsidR="00AF12A3">
              <w:rPr>
                <w:lang w:eastAsia="en-US"/>
              </w:rPr>
              <w:t xml:space="preserve"> Исполнительного комитета Кукморского муниципального района от </w:t>
            </w:r>
            <w:r w:rsidR="00EA2B31">
              <w:rPr>
                <w:lang w:eastAsia="en-US"/>
              </w:rPr>
              <w:t>27</w:t>
            </w:r>
            <w:r w:rsidR="001A0C99">
              <w:rPr>
                <w:lang w:eastAsia="en-US"/>
              </w:rPr>
              <w:t>.0</w:t>
            </w:r>
            <w:r w:rsidR="00EA2B31">
              <w:rPr>
                <w:lang w:eastAsia="en-US"/>
              </w:rPr>
              <w:t>4</w:t>
            </w:r>
            <w:r w:rsidR="001A0C99">
              <w:rPr>
                <w:lang w:eastAsia="en-US"/>
              </w:rPr>
              <w:t>.202</w:t>
            </w:r>
            <w:r w:rsidR="00EA2B31">
              <w:rPr>
                <w:lang w:eastAsia="en-US"/>
              </w:rPr>
              <w:t>1</w:t>
            </w:r>
            <w:r w:rsidR="00AF12A3">
              <w:rPr>
                <w:lang w:eastAsia="en-US"/>
              </w:rPr>
              <w:t xml:space="preserve"> №</w:t>
            </w:r>
            <w:r w:rsidR="00103BC1">
              <w:rPr>
                <w:lang w:eastAsia="en-US"/>
              </w:rPr>
              <w:t xml:space="preserve"> </w:t>
            </w:r>
            <w:r w:rsidR="00EA2B31">
              <w:rPr>
                <w:lang w:eastAsia="en-US"/>
              </w:rPr>
              <w:t>343</w:t>
            </w:r>
            <w:r w:rsidR="00103BC1">
              <w:rPr>
                <w:lang w:eastAsia="en-US"/>
              </w:rPr>
              <w:t xml:space="preserve"> «О проведении открытого аукциона</w:t>
            </w:r>
            <w:proofErr w:type="gramEnd"/>
            <w:r w:rsidR="00103BC1">
              <w:rPr>
                <w:lang w:eastAsia="en-US"/>
              </w:rPr>
              <w:t xml:space="preserve"> на повышение стоимости по продаже муниципального имущества»</w:t>
            </w:r>
            <w:r w:rsidR="002C397E">
              <w:rPr>
                <w:lang w:eastAsia="en-US"/>
              </w:rPr>
              <w:t>.</w:t>
            </w:r>
          </w:p>
          <w:p w:rsidR="002C397E" w:rsidRDefault="002C397E" w:rsidP="002C397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Имущество является муниципальной собственностью Кукморского </w:t>
            </w:r>
            <w:proofErr w:type="gramStart"/>
            <w:r>
              <w:rPr>
                <w:lang w:eastAsia="en-US"/>
              </w:rPr>
              <w:t>муниципального</w:t>
            </w:r>
            <w:proofErr w:type="gramEnd"/>
            <w:r>
              <w:rPr>
                <w:lang w:eastAsia="en-US"/>
              </w:rPr>
              <w:t xml:space="preserve"> района Республики Татарстан.</w:t>
            </w:r>
          </w:p>
        </w:tc>
      </w:tr>
      <w:tr w:rsidR="003A75CB" w:rsidTr="003A75CB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pStyle w:val="a3"/>
              <w:keepNext/>
              <w:keepLines/>
              <w:mirrorIndents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Организация, наделенная функциями Продавца по организац</w:t>
            </w:r>
            <w:proofErr w:type="gramStart"/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ии ау</w:t>
            </w:r>
            <w:proofErr w:type="gramEnd"/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кциона на электронной площадке:</w:t>
            </w:r>
            <w:r w:rsidR="00AF12A3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 xml:space="preserve"> </w:t>
            </w:r>
            <w:proofErr w:type="gramStart"/>
            <w:r w:rsidR="00AF12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Палата имущественных и земельных отношений Кукморского муниципального района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(действующая на основании </w:t>
            </w:r>
            <w:r w:rsidR="00AF12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Положения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)</w:t>
            </w:r>
            <w:proofErr w:type="gramEnd"/>
          </w:p>
          <w:p w:rsidR="003A75CB" w:rsidRDefault="003A75CB">
            <w:pPr>
              <w:pStyle w:val="a3"/>
              <w:keepNext/>
              <w:keepLines/>
              <w:mirrorIndents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Место нахождения: 42</w:t>
            </w:r>
            <w:r w:rsidR="00AF12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2110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, Республика Татарстан, </w:t>
            </w:r>
            <w:r w:rsidR="00AF12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Кукморский муниципальный район, 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г.</w:t>
            </w:r>
            <w:r w:rsidR="00AF12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Кукмор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, ул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.</w:t>
            </w:r>
            <w:r w:rsidR="00AF12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Л</w:t>
            </w:r>
            <w:proofErr w:type="gramEnd"/>
            <w:r w:rsidR="00AF12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енина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, д.</w:t>
            </w:r>
            <w:r w:rsidR="00AF12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15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. </w:t>
            </w:r>
          </w:p>
          <w:p w:rsidR="003A75CB" w:rsidRDefault="003A75CB">
            <w:pPr>
              <w:pStyle w:val="a3"/>
              <w:keepNext/>
              <w:keepLines/>
              <w:mirrorIndents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тел: (843</w:t>
            </w:r>
            <w:r w:rsidR="00AF12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64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)</w:t>
            </w:r>
            <w:r w:rsidR="00AF12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2-</w:t>
            </w:r>
            <w:r w:rsidR="009018A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61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-</w:t>
            </w:r>
            <w:r w:rsidR="00AF12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59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– </w:t>
            </w:r>
            <w:proofErr w:type="spellStart"/>
            <w:r w:rsidR="00AF12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Насибуллина</w:t>
            </w:r>
            <w:proofErr w:type="spellEnd"/>
            <w:r w:rsidR="00AF12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Эльвира Фирдаусовна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</w:p>
          <w:p w:rsidR="003A75CB" w:rsidRDefault="003A75CB">
            <w:pPr>
              <w:pStyle w:val="a3"/>
              <w:keepNext/>
              <w:keepLines/>
              <w:mirrorIndents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Адрес электронной почты: </w:t>
            </w:r>
            <w:proofErr w:type="spellStart"/>
            <w:r w:rsidR="00AF12A3" w:rsidRPr="00AF12A3">
              <w:rPr>
                <w:rFonts w:ascii="Times New Roman" w:hAnsi="Times New Roman" w:cs="Times New Roman"/>
                <w:sz w:val="22"/>
                <w:szCs w:val="22"/>
                <w:lang w:val="en-US" w:eastAsia="en-US"/>
              </w:rPr>
              <w:t>elvira</w:t>
            </w:r>
            <w:proofErr w:type="spellEnd"/>
            <w:r w:rsidR="00AF12A3" w:rsidRPr="00AF12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.</w:t>
            </w:r>
            <w:proofErr w:type="spellStart"/>
            <w:r w:rsidR="00AF12A3" w:rsidRPr="00AF12A3">
              <w:rPr>
                <w:rFonts w:ascii="Times New Roman" w:hAnsi="Times New Roman" w:cs="Times New Roman"/>
                <w:sz w:val="22"/>
                <w:szCs w:val="22"/>
                <w:lang w:val="en-US" w:eastAsia="en-US"/>
              </w:rPr>
              <w:t>nasibullina</w:t>
            </w:r>
            <w:proofErr w:type="spellEnd"/>
            <w:r w:rsidR="00AF12A3" w:rsidRPr="00AF12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@</w:t>
            </w:r>
            <w:proofErr w:type="spellStart"/>
            <w:r w:rsidR="00AF12A3" w:rsidRPr="00AF12A3">
              <w:rPr>
                <w:rFonts w:ascii="Times New Roman" w:hAnsi="Times New Roman" w:cs="Times New Roman"/>
                <w:sz w:val="22"/>
                <w:szCs w:val="22"/>
                <w:lang w:val="en-US" w:eastAsia="en-US"/>
              </w:rPr>
              <w:t>tatar</w:t>
            </w:r>
            <w:proofErr w:type="spellEnd"/>
            <w:r w:rsidR="00AF12A3" w:rsidRPr="00AF12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.</w:t>
            </w:r>
            <w:proofErr w:type="spellStart"/>
            <w:r w:rsidR="00AF12A3" w:rsidRPr="00AF12A3">
              <w:rPr>
                <w:rFonts w:ascii="Times New Roman" w:hAnsi="Times New Roman" w:cs="Times New Roman"/>
                <w:sz w:val="22"/>
                <w:szCs w:val="22"/>
                <w:lang w:val="en-US" w:eastAsia="en-US"/>
              </w:rPr>
              <w:t>ru</w:t>
            </w:r>
            <w:proofErr w:type="spellEnd"/>
          </w:p>
        </w:tc>
      </w:tr>
      <w:tr w:rsidR="003A75CB" w:rsidTr="003A75CB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pStyle w:val="a3"/>
              <w:keepNext/>
              <w:keepLines/>
              <w:mirrorIndents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Организатор аукциона (оператор электронной площадки):</w:t>
            </w:r>
            <w:r w:rsidR="00AF12A3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АО «Агентство по государственному заказу Республики Татарстан» </w:t>
            </w:r>
          </w:p>
          <w:p w:rsidR="003A75CB" w:rsidRDefault="003A75CB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Место нахождения: 420021, Республика Татарстан, г. Казань, ул. Московская, 55. </w:t>
            </w:r>
          </w:p>
          <w:p w:rsidR="003A75CB" w:rsidRDefault="003A75CB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Тел. (843) 292-95-17 – Голованов Михаил Юрьевич. Служба тех</w:t>
            </w:r>
            <w:proofErr w:type="gramStart"/>
            <w:r>
              <w:rPr>
                <w:lang w:eastAsia="en-US"/>
              </w:rPr>
              <w:t>.п</w:t>
            </w:r>
            <w:proofErr w:type="gramEnd"/>
            <w:r>
              <w:rPr>
                <w:lang w:eastAsia="en-US"/>
              </w:rPr>
              <w:t>оддержки – (843) 212-24-25</w:t>
            </w:r>
          </w:p>
        </w:tc>
      </w:tr>
      <w:tr w:rsidR="003A75CB" w:rsidTr="003A75CB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Pr="00CC404A" w:rsidRDefault="003A75CB" w:rsidP="004D52CA">
            <w:pPr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Адрес электронной </w:t>
            </w:r>
            <w:proofErr w:type="gramStart"/>
            <w:r>
              <w:rPr>
                <w:b/>
                <w:lang w:eastAsia="en-US"/>
              </w:rPr>
              <w:t>площадки</w:t>
            </w:r>
            <w:proofErr w:type="gramEnd"/>
            <w:r>
              <w:rPr>
                <w:b/>
                <w:lang w:eastAsia="en-US"/>
              </w:rPr>
              <w:t xml:space="preserve"> на которой будет проводиться аукцион в электронной форме: </w:t>
            </w:r>
            <w:r>
              <w:rPr>
                <w:lang w:eastAsia="en-US"/>
              </w:rPr>
              <w:t xml:space="preserve">утвержденная распоряжением Правительством Российской Федерации от 04.12.2015 № 2488-р - Электронная площадка АО «Агентство по государственному заказу Республики Татарстан» - </w:t>
            </w:r>
            <w:r>
              <w:rPr>
                <w:b/>
                <w:lang w:val="en-US" w:eastAsia="en-US"/>
              </w:rPr>
              <w:t>sale</w:t>
            </w:r>
            <w:r>
              <w:rPr>
                <w:b/>
                <w:lang w:eastAsia="en-US"/>
              </w:rPr>
              <w:t>.</w:t>
            </w:r>
            <w:proofErr w:type="spellStart"/>
            <w:r>
              <w:rPr>
                <w:b/>
                <w:lang w:val="en-US" w:eastAsia="en-US"/>
              </w:rPr>
              <w:t>zakazrf</w:t>
            </w:r>
            <w:proofErr w:type="spellEnd"/>
            <w:r>
              <w:rPr>
                <w:b/>
                <w:lang w:eastAsia="en-US"/>
              </w:rPr>
              <w:t>.</w:t>
            </w:r>
            <w:proofErr w:type="spellStart"/>
            <w:r>
              <w:rPr>
                <w:b/>
                <w:lang w:val="en-US" w:eastAsia="en-US"/>
              </w:rPr>
              <w:t>ru</w:t>
            </w:r>
            <w:proofErr w:type="spellEnd"/>
            <w:r w:rsidR="00AF12A3">
              <w:rPr>
                <w:b/>
                <w:lang w:eastAsia="en-US"/>
              </w:rPr>
              <w:t xml:space="preserve"> </w:t>
            </w:r>
          </w:p>
        </w:tc>
      </w:tr>
      <w:tr w:rsidR="003A75CB" w:rsidTr="00AF12A3">
        <w:trPr>
          <w:trHeight w:val="2182"/>
        </w:trPr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</w:t>
            </w:r>
          </w:p>
        </w:tc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keepNext/>
              <w:keepLines/>
              <w:autoSpaceDE w:val="0"/>
              <w:autoSpaceDN w:val="0"/>
              <w:adjustRightInd w:val="0"/>
              <w:mirrorIndents/>
              <w:outlineLvl w:val="1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Наименование</w:t>
            </w:r>
            <w:r w:rsidR="009018A2">
              <w:rPr>
                <w:rFonts w:eastAsia="Calibri"/>
                <w:b/>
                <w:bCs/>
                <w:lang w:eastAsia="en-US"/>
              </w:rPr>
              <w:t xml:space="preserve"> муниципаль</w:t>
            </w:r>
            <w:r>
              <w:rPr>
                <w:rFonts w:eastAsia="Calibri"/>
                <w:b/>
                <w:bCs/>
                <w:lang w:eastAsia="en-US"/>
              </w:rPr>
              <w:t>ного имущества (характеристики имущества):</w:t>
            </w:r>
          </w:p>
          <w:tbl>
            <w:tblPr>
              <w:tblW w:w="9532" w:type="dxa"/>
              <w:tblLook w:val="04A0"/>
            </w:tblPr>
            <w:tblGrid>
              <w:gridCol w:w="668"/>
              <w:gridCol w:w="5043"/>
              <w:gridCol w:w="1417"/>
              <w:gridCol w:w="1276"/>
              <w:gridCol w:w="1128"/>
            </w:tblGrid>
            <w:tr w:rsidR="003A75CB" w:rsidTr="003A75CB">
              <w:trPr>
                <w:trHeight w:val="700"/>
              </w:trPr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A75CB" w:rsidRDefault="003A75CB">
                  <w:pPr>
                    <w:spacing w:line="276" w:lineRule="auto"/>
                    <w:jc w:val="center"/>
                    <w:rPr>
                      <w:b/>
                      <w:bCs/>
                      <w:color w:val="000000"/>
                      <w:lang w:eastAsia="en-US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  <w:lang w:eastAsia="en-US"/>
                    </w:rPr>
                    <w:t>№ лота</w:t>
                  </w:r>
                </w:p>
              </w:tc>
              <w:tc>
                <w:tcPr>
                  <w:tcW w:w="5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3A75CB" w:rsidRDefault="003A75CB">
                  <w:pPr>
                    <w:spacing w:line="276" w:lineRule="auto"/>
                    <w:jc w:val="center"/>
                    <w:rPr>
                      <w:b/>
                      <w:bCs/>
                      <w:color w:val="000000"/>
                      <w:lang w:eastAsia="en-US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  <w:lang w:eastAsia="en-US"/>
                    </w:rPr>
                    <w:t>Наименование имущества (характеристики)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A75CB" w:rsidRDefault="00103BC1" w:rsidP="00103BC1">
                  <w:pPr>
                    <w:spacing w:line="276" w:lineRule="auto"/>
                    <w:jc w:val="center"/>
                    <w:rPr>
                      <w:b/>
                      <w:bCs/>
                      <w:color w:val="000000"/>
                      <w:lang w:eastAsia="en-US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  <w:lang w:eastAsia="en-US"/>
                    </w:rPr>
                    <w:t>Начальная цена продажи (указана</w:t>
                  </w:r>
                  <w:r w:rsidR="003A75CB">
                    <w:rPr>
                      <w:b/>
                      <w:bCs/>
                      <w:color w:val="000000"/>
                      <w:sz w:val="22"/>
                      <w:szCs w:val="22"/>
                      <w:lang w:eastAsia="en-US"/>
                    </w:rPr>
                    <w:t xml:space="preserve"> с НДС</w:t>
                  </w:r>
                  <w:r>
                    <w:rPr>
                      <w:b/>
                      <w:bCs/>
                      <w:color w:val="000000"/>
                      <w:sz w:val="22"/>
                      <w:szCs w:val="22"/>
                      <w:lang w:eastAsia="en-US"/>
                    </w:rPr>
                    <w:t>)</w:t>
                  </w:r>
                  <w:r w:rsidR="001A0C99">
                    <w:rPr>
                      <w:b/>
                      <w:bCs/>
                      <w:color w:val="000000"/>
                      <w:sz w:val="22"/>
                      <w:szCs w:val="22"/>
                      <w:lang w:eastAsia="en-US"/>
                    </w:rPr>
                    <w:t>,</w:t>
                  </w:r>
                  <w:r w:rsidR="003A75CB">
                    <w:rPr>
                      <w:b/>
                      <w:bCs/>
                      <w:color w:val="000000"/>
                      <w:sz w:val="22"/>
                      <w:szCs w:val="22"/>
                      <w:lang w:eastAsia="en-US"/>
                    </w:rPr>
                    <w:t xml:space="preserve"> руб.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A75CB" w:rsidRDefault="003A75CB">
                  <w:pPr>
                    <w:spacing w:line="276" w:lineRule="auto"/>
                    <w:jc w:val="center"/>
                    <w:rPr>
                      <w:b/>
                      <w:bCs/>
                      <w:color w:val="000000"/>
                      <w:lang w:eastAsia="en-US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  <w:lang w:eastAsia="en-US"/>
                    </w:rPr>
                    <w:t>Шаг аукциона, руб.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3A75CB" w:rsidRDefault="003A75CB">
                  <w:pPr>
                    <w:spacing w:line="276" w:lineRule="auto"/>
                    <w:jc w:val="center"/>
                    <w:rPr>
                      <w:b/>
                      <w:bCs/>
                      <w:color w:val="000000"/>
                      <w:lang w:eastAsia="en-US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  <w:lang w:eastAsia="en-US"/>
                    </w:rPr>
                    <w:t>Задаток, руб.</w:t>
                  </w:r>
                </w:p>
              </w:tc>
            </w:tr>
            <w:tr w:rsidR="003A75CB" w:rsidTr="003A75CB">
              <w:trPr>
                <w:trHeight w:val="373"/>
              </w:trPr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A75CB" w:rsidRDefault="003A75CB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1</w:t>
                  </w:r>
                </w:p>
              </w:tc>
              <w:tc>
                <w:tcPr>
                  <w:tcW w:w="50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3A75CB" w:rsidRPr="00EA2B31" w:rsidRDefault="00EA2B31" w:rsidP="000701E1">
                  <w:pPr>
                    <w:rPr>
                      <w:lang w:eastAsia="en-US"/>
                    </w:rPr>
                  </w:pPr>
                  <w:r w:rsidRPr="00EA2B31">
                    <w:rPr>
                      <w:sz w:val="22"/>
                      <w:szCs w:val="22"/>
                    </w:rPr>
                    <w:t>Автобус категории М2 класс</w:t>
                  </w:r>
                  <w:proofErr w:type="gramStart"/>
                  <w:r w:rsidRPr="00EA2B31">
                    <w:rPr>
                      <w:sz w:val="22"/>
                      <w:szCs w:val="22"/>
                    </w:rPr>
                    <w:t xml:space="preserve"> В</w:t>
                  </w:r>
                  <w:proofErr w:type="gramEnd"/>
                  <w:r w:rsidRPr="00EA2B31">
                    <w:rPr>
                      <w:sz w:val="22"/>
                      <w:szCs w:val="22"/>
                    </w:rPr>
                    <w:t xml:space="preserve"> </w:t>
                  </w:r>
                  <w:r w:rsidRPr="00EA2B31">
                    <w:rPr>
                      <w:sz w:val="22"/>
                      <w:szCs w:val="22"/>
                      <w:lang w:val="en-US"/>
                    </w:rPr>
                    <w:t>Fiat</w:t>
                  </w:r>
                  <w:r w:rsidRPr="00EA2B31">
                    <w:rPr>
                      <w:sz w:val="22"/>
                      <w:szCs w:val="22"/>
                    </w:rPr>
                    <w:t xml:space="preserve"> </w:t>
                  </w:r>
                  <w:r w:rsidRPr="00EA2B31">
                    <w:rPr>
                      <w:sz w:val="22"/>
                      <w:szCs w:val="22"/>
                      <w:lang w:val="en-US"/>
                    </w:rPr>
                    <w:t>DUCATO</w:t>
                  </w:r>
                  <w:r w:rsidRPr="00EA2B31">
                    <w:rPr>
                      <w:sz w:val="22"/>
                      <w:szCs w:val="22"/>
                    </w:rPr>
                    <w:t xml:space="preserve">, 2010 г.в., цвет кузова белый, </w:t>
                  </w:r>
                  <w:r w:rsidRPr="00EA2B31">
                    <w:rPr>
                      <w:sz w:val="22"/>
                      <w:szCs w:val="22"/>
                      <w:lang w:val="en-US"/>
                    </w:rPr>
                    <w:t>VIN</w:t>
                  </w:r>
                  <w:r w:rsidRPr="00EA2B31">
                    <w:rPr>
                      <w:sz w:val="22"/>
                      <w:szCs w:val="22"/>
                    </w:rPr>
                    <w:t xml:space="preserve"> </w:t>
                  </w:r>
                  <w:r w:rsidRPr="00EA2B31">
                    <w:rPr>
                      <w:sz w:val="22"/>
                      <w:szCs w:val="22"/>
                      <w:lang w:val="en-US"/>
                    </w:rPr>
                    <w:t>Z</w:t>
                  </w:r>
                  <w:r w:rsidRPr="00EA2B31">
                    <w:rPr>
                      <w:sz w:val="22"/>
                      <w:szCs w:val="22"/>
                    </w:rPr>
                    <w:t>7</w:t>
                  </w:r>
                  <w:r w:rsidRPr="00EA2B31">
                    <w:rPr>
                      <w:sz w:val="22"/>
                      <w:szCs w:val="22"/>
                      <w:lang w:val="en-US"/>
                    </w:rPr>
                    <w:t>G</w:t>
                  </w:r>
                  <w:r w:rsidRPr="00EA2B31">
                    <w:rPr>
                      <w:sz w:val="22"/>
                      <w:szCs w:val="22"/>
                    </w:rPr>
                    <w:t>244000</w:t>
                  </w:r>
                  <w:r w:rsidRPr="00EA2B31">
                    <w:rPr>
                      <w:sz w:val="22"/>
                      <w:szCs w:val="22"/>
                      <w:lang w:val="en-US"/>
                    </w:rPr>
                    <w:t>AS</w:t>
                  </w:r>
                  <w:r w:rsidRPr="00EA2B31">
                    <w:rPr>
                      <w:sz w:val="22"/>
                      <w:szCs w:val="22"/>
                    </w:rPr>
                    <w:t>020796, пробег 281312 км.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A75CB" w:rsidRDefault="00EA2B31" w:rsidP="001A0C99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261000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A75CB" w:rsidRDefault="00EA2B31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2610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A75CB" w:rsidRDefault="00EA2B31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52200</w:t>
                  </w:r>
                </w:p>
              </w:tc>
            </w:tr>
            <w:tr w:rsidR="00F17C29" w:rsidTr="003A75CB">
              <w:trPr>
                <w:trHeight w:val="373"/>
              </w:trPr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17C29" w:rsidRDefault="00F17C29" w:rsidP="00E924B5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2</w:t>
                  </w:r>
                </w:p>
              </w:tc>
              <w:tc>
                <w:tcPr>
                  <w:tcW w:w="50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17C29" w:rsidRPr="00EA2B31" w:rsidRDefault="00EA2B31" w:rsidP="00E924B5">
                  <w:r w:rsidRPr="00EA2B31">
                    <w:rPr>
                      <w:sz w:val="22"/>
                      <w:szCs w:val="22"/>
                    </w:rPr>
                    <w:t xml:space="preserve">Автобус на 13 мест ГАЗ-322132, 2008 г.в., цвет кузова желтый, </w:t>
                  </w:r>
                  <w:r w:rsidRPr="00EA2B31">
                    <w:rPr>
                      <w:sz w:val="22"/>
                      <w:szCs w:val="22"/>
                      <w:lang w:val="en-US"/>
                    </w:rPr>
                    <w:t>VIN</w:t>
                  </w:r>
                  <w:r w:rsidRPr="00EA2B31">
                    <w:rPr>
                      <w:sz w:val="22"/>
                      <w:szCs w:val="22"/>
                    </w:rPr>
                    <w:t xml:space="preserve"> </w:t>
                  </w:r>
                  <w:r w:rsidRPr="00EA2B31">
                    <w:rPr>
                      <w:sz w:val="22"/>
                      <w:szCs w:val="22"/>
                      <w:lang w:val="en-US"/>
                    </w:rPr>
                    <w:t>X</w:t>
                  </w:r>
                  <w:r w:rsidRPr="00EA2B31">
                    <w:rPr>
                      <w:sz w:val="22"/>
                      <w:szCs w:val="22"/>
                    </w:rPr>
                    <w:t>9632213280597789, пробег 37572 км.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17C29" w:rsidRDefault="00EA2B31" w:rsidP="00E924B5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137400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17C29" w:rsidRDefault="00EA2B31" w:rsidP="00E924B5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1374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17C29" w:rsidRDefault="00EA2B31" w:rsidP="00E924B5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27480</w:t>
                  </w:r>
                </w:p>
              </w:tc>
            </w:tr>
          </w:tbl>
          <w:p w:rsidR="003A75CB" w:rsidRDefault="003A75CB">
            <w:pPr>
              <w:jc w:val="both"/>
              <w:rPr>
                <w:lang w:eastAsia="en-US"/>
              </w:rPr>
            </w:pPr>
          </w:p>
        </w:tc>
      </w:tr>
      <w:tr w:rsidR="003A75CB" w:rsidTr="003A75CB">
        <w:trPr>
          <w:trHeight w:val="26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5CB" w:rsidRDefault="003A75CB">
            <w:pPr>
              <w:rPr>
                <w:b/>
                <w:lang w:eastAsia="en-US"/>
              </w:rPr>
            </w:pPr>
          </w:p>
        </w:tc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 w:rsidP="00EA2B31">
            <w:pPr>
              <w:jc w:val="both"/>
              <w:rPr>
                <w:color w:val="000000"/>
                <w:lang w:eastAsia="en-US"/>
              </w:rPr>
            </w:pPr>
            <w:r w:rsidRPr="00103BC1">
              <w:rPr>
                <w:b/>
                <w:color w:val="000000"/>
                <w:lang w:eastAsia="en-US"/>
              </w:rPr>
              <w:t>По вопросу организации  осмотра</w:t>
            </w:r>
            <w:r w:rsidRPr="00103BC1">
              <w:rPr>
                <w:color w:val="000000"/>
                <w:lang w:eastAsia="en-US"/>
              </w:rPr>
              <w:t xml:space="preserve"> </w:t>
            </w:r>
            <w:r w:rsidR="00EA2B31" w:rsidRPr="00EA2B31">
              <w:rPr>
                <w:b/>
                <w:color w:val="000000"/>
                <w:lang w:eastAsia="en-US"/>
              </w:rPr>
              <w:t>лота №</w:t>
            </w:r>
            <w:r w:rsidR="00EA2B31">
              <w:rPr>
                <w:b/>
                <w:color w:val="000000"/>
                <w:lang w:eastAsia="en-US"/>
              </w:rPr>
              <w:t xml:space="preserve"> </w:t>
            </w:r>
            <w:r w:rsidR="00EA2B31" w:rsidRPr="00EA2B31">
              <w:rPr>
                <w:b/>
                <w:color w:val="000000"/>
                <w:lang w:eastAsia="en-US"/>
              </w:rPr>
              <w:t>1</w:t>
            </w:r>
            <w:r w:rsidR="00EA2B31">
              <w:rPr>
                <w:color w:val="000000"/>
                <w:lang w:eastAsia="en-US"/>
              </w:rPr>
              <w:t xml:space="preserve"> </w:t>
            </w:r>
            <w:r w:rsidRPr="00103BC1">
              <w:rPr>
                <w:color w:val="000000"/>
                <w:lang w:eastAsia="en-US"/>
              </w:rPr>
              <w:t>обращаться</w:t>
            </w:r>
            <w:r w:rsidR="00F17C29">
              <w:rPr>
                <w:color w:val="000000"/>
                <w:lang w:eastAsia="en-US"/>
              </w:rPr>
              <w:t xml:space="preserve"> по тел. </w:t>
            </w:r>
            <w:r w:rsidR="00EA2B31">
              <w:rPr>
                <w:color w:val="000000"/>
                <w:lang w:eastAsia="en-US"/>
              </w:rPr>
              <w:t xml:space="preserve">8-9196-382-957 </w:t>
            </w:r>
            <w:proofErr w:type="spellStart"/>
            <w:r w:rsidR="00EA2B31">
              <w:rPr>
                <w:color w:val="000000"/>
                <w:lang w:eastAsia="en-US"/>
              </w:rPr>
              <w:t>Бакин</w:t>
            </w:r>
            <w:proofErr w:type="spellEnd"/>
            <w:r w:rsidR="00EA2B31">
              <w:rPr>
                <w:color w:val="000000"/>
                <w:lang w:eastAsia="en-US"/>
              </w:rPr>
              <w:t xml:space="preserve"> Владимир Николаевич.</w:t>
            </w:r>
            <w:r w:rsidR="00FB6D8B">
              <w:rPr>
                <w:color w:val="000000"/>
                <w:lang w:eastAsia="en-US"/>
              </w:rPr>
              <w:t xml:space="preserve"> </w:t>
            </w:r>
          </w:p>
          <w:p w:rsidR="00EA2B31" w:rsidRDefault="00EA2B31" w:rsidP="00EA2B31">
            <w:pPr>
              <w:jc w:val="both"/>
              <w:rPr>
                <w:lang w:eastAsia="en-US"/>
              </w:rPr>
            </w:pPr>
            <w:r w:rsidRPr="00103BC1">
              <w:rPr>
                <w:b/>
                <w:color w:val="000000"/>
                <w:lang w:eastAsia="en-US"/>
              </w:rPr>
              <w:t>По вопросу организации  осмотра</w:t>
            </w:r>
            <w:r w:rsidRPr="00103BC1">
              <w:rPr>
                <w:color w:val="000000"/>
                <w:lang w:eastAsia="en-US"/>
              </w:rPr>
              <w:t xml:space="preserve"> </w:t>
            </w:r>
            <w:r w:rsidRPr="00EA2B31">
              <w:rPr>
                <w:b/>
                <w:color w:val="000000"/>
                <w:lang w:eastAsia="en-US"/>
              </w:rPr>
              <w:t>лота №</w:t>
            </w:r>
            <w:r>
              <w:rPr>
                <w:b/>
                <w:color w:val="000000"/>
                <w:lang w:eastAsia="en-US"/>
              </w:rPr>
              <w:t xml:space="preserve"> 2</w:t>
            </w:r>
            <w:r>
              <w:rPr>
                <w:color w:val="000000"/>
                <w:lang w:eastAsia="en-US"/>
              </w:rPr>
              <w:t xml:space="preserve"> </w:t>
            </w:r>
            <w:r w:rsidRPr="00103BC1">
              <w:rPr>
                <w:color w:val="000000"/>
                <w:lang w:eastAsia="en-US"/>
              </w:rPr>
              <w:t>обращаться</w:t>
            </w:r>
            <w:r>
              <w:rPr>
                <w:color w:val="000000"/>
                <w:lang w:eastAsia="en-US"/>
              </w:rPr>
              <w:t xml:space="preserve"> по тел. (84364) 32-1-35 </w:t>
            </w:r>
            <w:proofErr w:type="spellStart"/>
            <w:r>
              <w:rPr>
                <w:color w:val="000000"/>
                <w:lang w:eastAsia="en-US"/>
              </w:rPr>
              <w:t>Гаязов</w:t>
            </w:r>
            <w:proofErr w:type="spellEnd"/>
            <w:r>
              <w:rPr>
                <w:color w:val="000000"/>
                <w:lang w:eastAsia="en-US"/>
              </w:rPr>
              <w:t xml:space="preserve"> Раиль </w:t>
            </w:r>
            <w:proofErr w:type="spellStart"/>
            <w:r>
              <w:rPr>
                <w:color w:val="000000"/>
                <w:lang w:eastAsia="en-US"/>
              </w:rPr>
              <w:t>Райнурович</w:t>
            </w:r>
            <w:proofErr w:type="spellEnd"/>
            <w:r>
              <w:rPr>
                <w:color w:val="000000"/>
                <w:lang w:eastAsia="en-US"/>
              </w:rPr>
              <w:t>.</w:t>
            </w:r>
          </w:p>
        </w:tc>
      </w:tr>
      <w:tr w:rsidR="003A75CB" w:rsidTr="003A75CB">
        <w:trPr>
          <w:trHeight w:val="26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5CB" w:rsidRDefault="003A75CB">
            <w:pPr>
              <w:rPr>
                <w:b/>
                <w:lang w:eastAsia="en-US"/>
              </w:rPr>
            </w:pPr>
          </w:p>
        </w:tc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 w:rsidP="00AD3B57">
            <w:pPr>
              <w:jc w:val="both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 xml:space="preserve">Ограничение права и обременение: </w:t>
            </w:r>
            <w:r w:rsidR="00AD3B57" w:rsidRPr="00AD3B57">
              <w:rPr>
                <w:rFonts w:eastAsia="Calibri"/>
                <w:bCs/>
                <w:lang w:eastAsia="en-US"/>
              </w:rPr>
              <w:t>не имеются.</w:t>
            </w:r>
          </w:p>
        </w:tc>
      </w:tr>
      <w:tr w:rsidR="003A75CB" w:rsidTr="003A75CB">
        <w:trPr>
          <w:trHeight w:val="848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keepNext/>
              <w:keepLines/>
              <w:autoSpaceDE w:val="0"/>
              <w:autoSpaceDN w:val="0"/>
              <w:adjustRightInd w:val="0"/>
              <w:mirrorIndents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Сведения обо всех предыдущих торгах по продаже имущества, объявленных в течение года, предшествующего его продаже, и об итогах торгов по продаже такого имущества: </w:t>
            </w:r>
          </w:p>
          <w:p w:rsidR="003A75CB" w:rsidRDefault="00AD3B57" w:rsidP="00EA2B31">
            <w:pPr>
              <w:keepNext/>
              <w:keepLines/>
              <w:autoSpaceDE w:val="0"/>
              <w:autoSpaceDN w:val="0"/>
              <w:adjustRightInd w:val="0"/>
              <w:mirrorIndents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Лоты </w:t>
            </w:r>
            <w:r w:rsidR="00EA2B31">
              <w:rPr>
                <w:lang w:eastAsia="en-US"/>
              </w:rPr>
              <w:t xml:space="preserve">№1, №2 </w:t>
            </w:r>
            <w:r w:rsidR="003A75CB">
              <w:rPr>
                <w:lang w:eastAsia="en-US"/>
              </w:rPr>
              <w:t>выставля</w:t>
            </w:r>
            <w:r w:rsidR="00F17C29">
              <w:rPr>
                <w:lang w:eastAsia="en-US"/>
              </w:rPr>
              <w:t>ю</w:t>
            </w:r>
            <w:r w:rsidR="003A75CB">
              <w:rPr>
                <w:lang w:eastAsia="en-US"/>
              </w:rPr>
              <w:t xml:space="preserve">тся на аукцион впервые. </w:t>
            </w:r>
          </w:p>
        </w:tc>
      </w:tr>
      <w:tr w:rsidR="003A75CB" w:rsidTr="003A75CB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</w:t>
            </w:r>
          </w:p>
        </w:tc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 w:rsidP="001C0532">
            <w:pPr>
              <w:spacing w:line="223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Требование о внесении задатка. </w:t>
            </w:r>
            <w:r w:rsidR="00F7544F" w:rsidRPr="00F7544F">
              <w:t>Сумма задатка перечисляется (вносится)</w:t>
            </w:r>
            <w:r w:rsidR="001C0532">
              <w:t xml:space="preserve"> </w:t>
            </w:r>
            <w:r w:rsidR="00F7544F" w:rsidRPr="00F7544F">
              <w:t xml:space="preserve">на виртуальный счет Претендента, открытый при регистрации на электронной площадке. Инструкция по перечислению задатка для участия в </w:t>
            </w:r>
            <w:proofErr w:type="gramStart"/>
            <w:r w:rsidR="00F7544F" w:rsidRPr="00F7544F">
              <w:t>торгах</w:t>
            </w:r>
            <w:proofErr w:type="gramEnd"/>
            <w:r w:rsidR="00F7544F" w:rsidRPr="00F7544F">
              <w:t xml:space="preserve"> размещена</w:t>
            </w:r>
            <w:r w:rsidR="006D7F5B" w:rsidRPr="006D7F5B">
              <w:t xml:space="preserve"> </w:t>
            </w:r>
            <w:r w:rsidR="00F7544F" w:rsidRPr="00F7544F">
              <w:t xml:space="preserve">на площадке </w:t>
            </w:r>
            <w:proofErr w:type="spellStart"/>
            <w:r w:rsidR="00F7544F" w:rsidRPr="00F7544F">
              <w:t>sale.zakazrf.ru</w:t>
            </w:r>
            <w:proofErr w:type="spellEnd"/>
            <w:r w:rsidR="00F7544F" w:rsidRPr="00F7544F">
              <w:t xml:space="preserve"> в разделе «Документы», далее «Инструкции», далее «Реквизиты счета для перечисления задатка в качестве обеспечения заявки на участие». Данное сообщение является публичной офертой для заключения договора о задатке в соответствии со ст. 437 ГК РФ, а подача  претендентом заявки и перечисление задатка являются акцептом такой оферты, после чего договор о задатке считается заключенным в письменной форме.  </w:t>
            </w:r>
          </w:p>
        </w:tc>
      </w:tr>
      <w:tr w:rsidR="003A75CB" w:rsidTr="003A75CB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pStyle w:val="a3"/>
              <w:keepNext/>
              <w:keepLines/>
              <w:mirrorIndents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Дата, время и порядок регистрации претендентов на участие в аукционе на Электронной площадке:</w:t>
            </w:r>
          </w:p>
          <w:p w:rsidR="003A75CB" w:rsidRDefault="003A75CB">
            <w:pPr>
              <w:keepNext/>
              <w:keepLines/>
              <w:mirrorIndents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Для получения возможности участия в торгах на площадке </w:t>
            </w:r>
            <w:r>
              <w:rPr>
                <w:b/>
                <w:lang w:val="en-US" w:eastAsia="en-US"/>
              </w:rPr>
              <w:t>sale</w:t>
            </w:r>
            <w:r>
              <w:rPr>
                <w:b/>
                <w:lang w:eastAsia="en-US"/>
              </w:rPr>
              <w:t>.</w:t>
            </w:r>
            <w:proofErr w:type="spellStart"/>
            <w:r>
              <w:rPr>
                <w:b/>
                <w:lang w:val="en-US" w:eastAsia="en-US"/>
              </w:rPr>
              <w:t>zakazrf</w:t>
            </w:r>
            <w:proofErr w:type="spellEnd"/>
            <w:r>
              <w:rPr>
                <w:b/>
                <w:lang w:eastAsia="en-US"/>
              </w:rPr>
              <w:t>.</w:t>
            </w:r>
            <w:proofErr w:type="spellStart"/>
            <w:r>
              <w:rPr>
                <w:b/>
                <w:lang w:val="en-US" w:eastAsia="en-US"/>
              </w:rPr>
              <w:t>ru</w:t>
            </w:r>
            <w:proofErr w:type="spellEnd"/>
            <w:r>
              <w:rPr>
                <w:lang w:eastAsia="en-US"/>
              </w:rPr>
              <w:t xml:space="preserve">, пользователь должен пройти процедуру аккредитации на электронной площадке. </w:t>
            </w:r>
          </w:p>
          <w:p w:rsidR="003A75CB" w:rsidRDefault="003A75CB">
            <w:pPr>
              <w:keepNext/>
              <w:keepLines/>
              <w:mirrorIndents/>
              <w:jc w:val="both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Инструкция по аккредитации размещена в разделе «Документы» </w:t>
            </w:r>
            <w:proofErr w:type="gramStart"/>
            <w:r>
              <w:rPr>
                <w:lang w:eastAsia="en-US"/>
              </w:rPr>
              <w:t>см</w:t>
            </w:r>
            <w:proofErr w:type="gramEnd"/>
            <w:r>
              <w:rPr>
                <w:lang w:eastAsia="en-US"/>
              </w:rPr>
              <w:t xml:space="preserve">. «Инструкция по регистрации </w:t>
            </w:r>
            <w:r>
              <w:rPr>
                <w:lang w:eastAsia="en-US"/>
              </w:rPr>
              <w:lastRenderedPageBreak/>
              <w:t xml:space="preserve">организации». </w:t>
            </w:r>
          </w:p>
          <w:p w:rsidR="003A75CB" w:rsidRDefault="003A75CB">
            <w:pPr>
              <w:jc w:val="both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Инструкция по участию в </w:t>
            </w:r>
            <w:proofErr w:type="gramStart"/>
            <w:r>
              <w:rPr>
                <w:lang w:eastAsia="en-US"/>
              </w:rPr>
              <w:t>аукционе</w:t>
            </w:r>
            <w:proofErr w:type="gramEnd"/>
            <w:r>
              <w:rPr>
                <w:lang w:eastAsia="en-US"/>
              </w:rPr>
              <w:t xml:space="preserve"> размещена в разделе «Документы» см. «Инструкция участника». Электронная площадка функционирует круглосуточно.</w:t>
            </w:r>
          </w:p>
        </w:tc>
      </w:tr>
      <w:tr w:rsidR="003A75CB" w:rsidTr="003A75CB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9</w:t>
            </w:r>
          </w:p>
        </w:tc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keepNext/>
              <w:keepLines/>
              <w:autoSpaceDE w:val="0"/>
              <w:autoSpaceDN w:val="0"/>
              <w:adjustRightInd w:val="0"/>
              <w:ind w:left="-31"/>
              <w:contextualSpacing/>
              <w:mirrorIndents/>
              <w:jc w:val="both"/>
              <w:outlineLvl w:val="1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Порядок, место, даты начала и окончания подачи заявок: </w:t>
            </w:r>
          </w:p>
          <w:p w:rsidR="003A75CB" w:rsidRDefault="003A75CB">
            <w:pPr>
              <w:pStyle w:val="a3"/>
              <w:keepNext/>
              <w:keepLines/>
              <w:mirrorIndents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Датой начала срока подачи заявок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на участие в аукционе является день, следующий за днем размещения Информационного сообщения о проведении аукциона на официальном сайте Российской Федерации для размещения информации о проведении торгов</w:t>
            </w:r>
            <w:r w:rsidR="00455539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hyperlink r:id="rId5" w:history="1">
              <w:r>
                <w:rPr>
                  <w:rStyle w:val="a6"/>
                  <w:rFonts w:ascii="Times New Roman" w:hAnsi="Times New Roman" w:cs="Times New Roman"/>
                  <w:b/>
                  <w:sz w:val="22"/>
                  <w:szCs w:val="22"/>
                  <w:lang w:val="en-US" w:eastAsia="en-US"/>
                </w:rPr>
                <w:t>www</w:t>
              </w:r>
              <w:r>
                <w:rPr>
                  <w:rStyle w:val="a6"/>
                  <w:rFonts w:ascii="Times New Roman" w:hAnsi="Times New Roman" w:cs="Times New Roman"/>
                  <w:b/>
                  <w:sz w:val="22"/>
                  <w:szCs w:val="22"/>
                  <w:lang w:eastAsia="en-US"/>
                </w:rPr>
                <w:t>.</w:t>
              </w:r>
              <w:r>
                <w:rPr>
                  <w:rStyle w:val="a6"/>
                  <w:rFonts w:ascii="Times New Roman" w:hAnsi="Times New Roman" w:cs="Times New Roman"/>
                  <w:b/>
                  <w:sz w:val="22"/>
                  <w:szCs w:val="22"/>
                  <w:lang w:val="en-US" w:eastAsia="en-US"/>
                </w:rPr>
                <w:t>torgi</w:t>
              </w:r>
              <w:r>
                <w:rPr>
                  <w:rStyle w:val="a6"/>
                  <w:rFonts w:ascii="Times New Roman" w:hAnsi="Times New Roman" w:cs="Times New Roman"/>
                  <w:b/>
                  <w:sz w:val="22"/>
                  <w:szCs w:val="22"/>
                  <w:lang w:eastAsia="en-US"/>
                </w:rPr>
                <w:t>.</w:t>
              </w:r>
              <w:r>
                <w:rPr>
                  <w:rStyle w:val="a6"/>
                  <w:rFonts w:ascii="Times New Roman" w:hAnsi="Times New Roman" w:cs="Times New Roman"/>
                  <w:b/>
                  <w:sz w:val="22"/>
                  <w:szCs w:val="22"/>
                  <w:lang w:val="en-US" w:eastAsia="en-US"/>
                </w:rPr>
                <w:t>gov</w:t>
              </w:r>
              <w:r>
                <w:rPr>
                  <w:rStyle w:val="a6"/>
                  <w:rFonts w:ascii="Times New Roman" w:hAnsi="Times New Roman" w:cs="Times New Roman"/>
                  <w:b/>
                  <w:sz w:val="22"/>
                  <w:szCs w:val="22"/>
                  <w:lang w:eastAsia="en-US"/>
                </w:rPr>
                <w:t>.</w:t>
              </w:r>
              <w:r>
                <w:rPr>
                  <w:rStyle w:val="a6"/>
                  <w:rFonts w:ascii="Times New Roman" w:hAnsi="Times New Roman" w:cs="Times New Roman"/>
                  <w:b/>
                  <w:sz w:val="22"/>
                  <w:szCs w:val="22"/>
                  <w:lang w:val="en-US" w:eastAsia="en-US"/>
                </w:rPr>
                <w:t>ru</w:t>
              </w:r>
            </w:hyperlink>
            <w:r>
              <w:rPr>
                <w:rStyle w:val="a6"/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 xml:space="preserve">, 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на сайте </w:t>
            </w:r>
            <w:r w:rsidR="00F1247D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Кукморского муниципального района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Республика Татарстан </w:t>
            </w:r>
            <w:hyperlink r:id="rId6" w:history="1">
              <w:proofErr w:type="gramEnd"/>
              <w:r w:rsidR="00F1247D" w:rsidRPr="00973F10">
                <w:rPr>
                  <w:rStyle w:val="a6"/>
                  <w:rFonts w:ascii="Times New Roman" w:hAnsi="Times New Roman" w:cs="Times New Roman"/>
                  <w:b/>
                  <w:sz w:val="22"/>
                  <w:szCs w:val="22"/>
                  <w:lang w:val="en-US" w:eastAsia="en-US"/>
                </w:rPr>
                <w:t>www</w:t>
              </w:r>
              <w:r w:rsidR="00F1247D" w:rsidRPr="00973F10">
                <w:rPr>
                  <w:rStyle w:val="a6"/>
                  <w:rFonts w:ascii="Times New Roman" w:hAnsi="Times New Roman" w:cs="Times New Roman"/>
                  <w:b/>
                  <w:sz w:val="22"/>
                  <w:szCs w:val="22"/>
                  <w:lang w:eastAsia="en-US"/>
                </w:rPr>
                <w:t>.</w:t>
              </w:r>
              <w:r w:rsidR="00F1247D" w:rsidRPr="00973F10">
                <w:rPr>
                  <w:rStyle w:val="a6"/>
                  <w:rFonts w:ascii="Times New Roman" w:hAnsi="Times New Roman" w:cs="Times New Roman"/>
                  <w:b/>
                  <w:sz w:val="22"/>
                  <w:szCs w:val="22"/>
                  <w:lang w:val="en-US" w:eastAsia="en-US"/>
                </w:rPr>
                <w:t>kukmor</w:t>
              </w:r>
              <w:r w:rsidR="00F1247D" w:rsidRPr="00973F10">
                <w:rPr>
                  <w:rStyle w:val="a6"/>
                  <w:rFonts w:ascii="Times New Roman" w:hAnsi="Times New Roman" w:cs="Times New Roman"/>
                  <w:b/>
                  <w:sz w:val="22"/>
                  <w:szCs w:val="22"/>
                  <w:lang w:eastAsia="en-US"/>
                </w:rPr>
                <w:t>.</w:t>
              </w:r>
              <w:r w:rsidR="00F1247D" w:rsidRPr="00973F10">
                <w:rPr>
                  <w:rStyle w:val="a6"/>
                  <w:rFonts w:ascii="Times New Roman" w:hAnsi="Times New Roman" w:cs="Times New Roman"/>
                  <w:b/>
                  <w:sz w:val="22"/>
                  <w:szCs w:val="22"/>
                  <w:lang w:val="en-US" w:eastAsia="en-US"/>
                </w:rPr>
                <w:t>tatarstan</w:t>
              </w:r>
              <w:r w:rsidR="00F1247D" w:rsidRPr="00973F10">
                <w:rPr>
                  <w:rStyle w:val="a6"/>
                  <w:rFonts w:ascii="Times New Roman" w:hAnsi="Times New Roman" w:cs="Times New Roman"/>
                  <w:b/>
                  <w:sz w:val="22"/>
                  <w:szCs w:val="22"/>
                  <w:lang w:eastAsia="en-US"/>
                </w:rPr>
                <w:t>.</w:t>
              </w:r>
              <w:r w:rsidR="00F1247D" w:rsidRPr="00973F10">
                <w:rPr>
                  <w:rStyle w:val="a6"/>
                  <w:rFonts w:ascii="Times New Roman" w:hAnsi="Times New Roman" w:cs="Times New Roman"/>
                  <w:b/>
                  <w:sz w:val="22"/>
                  <w:szCs w:val="22"/>
                  <w:lang w:val="en-US" w:eastAsia="en-US"/>
                </w:rPr>
                <w:t>ru</w:t>
              </w:r>
              <w:proofErr w:type="gramStart"/>
            </w:hyperlink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, на Электронной площадке - 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val="en-US" w:eastAsia="en-US"/>
              </w:rPr>
              <w:t>sale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b/>
                <w:sz w:val="22"/>
                <w:szCs w:val="22"/>
                <w:lang w:val="en-US" w:eastAsia="en-US"/>
              </w:rPr>
              <w:t>zakazrf</w:t>
            </w:r>
            <w:proofErr w:type="spellEnd"/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b/>
                <w:sz w:val="22"/>
                <w:szCs w:val="22"/>
                <w:lang w:val="en-US" w:eastAsia="en-US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.</w:t>
            </w:r>
            <w:proofErr w:type="gramEnd"/>
          </w:p>
          <w:p w:rsidR="003A75CB" w:rsidRDefault="003A75CB">
            <w:pPr>
              <w:keepNext/>
              <w:keepLines/>
              <w:autoSpaceDE w:val="0"/>
              <w:autoSpaceDN w:val="0"/>
              <w:adjustRightInd w:val="0"/>
              <w:ind w:left="-31"/>
              <w:contextualSpacing/>
              <w:mirrorIndents/>
              <w:jc w:val="both"/>
              <w:outlineLvl w:val="1"/>
              <w:rPr>
                <w:i/>
                <w:lang w:eastAsia="en-US"/>
              </w:rPr>
            </w:pPr>
            <w:r>
              <w:rPr>
                <w:b/>
                <w:lang w:eastAsia="en-US"/>
              </w:rPr>
              <w:t xml:space="preserve">Дата окончания приема заявок: </w:t>
            </w:r>
            <w:r w:rsidR="006D7F5B">
              <w:rPr>
                <w:b/>
                <w:i/>
                <w:highlight w:val="green"/>
                <w:u w:val="single"/>
                <w:lang w:eastAsia="en-US"/>
              </w:rPr>
              <w:t>21</w:t>
            </w:r>
            <w:r w:rsidRPr="00B400E4">
              <w:rPr>
                <w:b/>
                <w:i/>
                <w:highlight w:val="green"/>
                <w:u w:val="single"/>
                <w:lang w:eastAsia="en-US"/>
              </w:rPr>
              <w:t>.</w:t>
            </w:r>
            <w:r w:rsidRPr="00455539">
              <w:rPr>
                <w:b/>
                <w:i/>
                <w:highlight w:val="green"/>
                <w:u w:val="single"/>
                <w:lang w:eastAsia="en-US"/>
              </w:rPr>
              <w:t>0</w:t>
            </w:r>
            <w:r w:rsidR="00B400E4">
              <w:rPr>
                <w:b/>
                <w:i/>
                <w:highlight w:val="green"/>
                <w:u w:val="single"/>
                <w:lang w:eastAsia="en-US"/>
              </w:rPr>
              <w:t>6</w:t>
            </w:r>
            <w:r w:rsidRPr="00455539">
              <w:rPr>
                <w:b/>
                <w:i/>
                <w:highlight w:val="green"/>
                <w:u w:val="single"/>
                <w:lang w:eastAsia="en-US"/>
              </w:rPr>
              <w:t>.20</w:t>
            </w:r>
            <w:r w:rsidR="00B808CF">
              <w:rPr>
                <w:b/>
                <w:i/>
                <w:highlight w:val="green"/>
                <w:u w:val="single"/>
                <w:lang w:eastAsia="en-US"/>
              </w:rPr>
              <w:t>2</w:t>
            </w:r>
            <w:r w:rsidR="006D7F5B">
              <w:rPr>
                <w:b/>
                <w:i/>
                <w:highlight w:val="green"/>
                <w:u w:val="single"/>
                <w:lang w:eastAsia="en-US"/>
              </w:rPr>
              <w:t>1</w:t>
            </w:r>
            <w:r w:rsidRPr="00455539">
              <w:rPr>
                <w:b/>
                <w:i/>
                <w:highlight w:val="green"/>
                <w:u w:val="single"/>
                <w:lang w:eastAsia="en-US"/>
              </w:rPr>
              <w:t xml:space="preserve"> в 1</w:t>
            </w:r>
            <w:r w:rsidR="00B808CF">
              <w:rPr>
                <w:b/>
                <w:i/>
                <w:highlight w:val="green"/>
                <w:u w:val="single"/>
                <w:lang w:eastAsia="en-US"/>
              </w:rPr>
              <w:t>2</w:t>
            </w:r>
            <w:r w:rsidRPr="00455539">
              <w:rPr>
                <w:b/>
                <w:i/>
                <w:highlight w:val="green"/>
                <w:u w:val="single"/>
                <w:lang w:eastAsia="en-US"/>
              </w:rPr>
              <w:t>.</w:t>
            </w:r>
            <w:r w:rsidR="00455539" w:rsidRPr="00455539">
              <w:rPr>
                <w:b/>
                <w:i/>
                <w:highlight w:val="green"/>
                <w:u w:val="single"/>
                <w:lang w:eastAsia="en-US"/>
              </w:rPr>
              <w:t>00</w:t>
            </w:r>
            <w:r w:rsidRPr="00455539">
              <w:rPr>
                <w:b/>
                <w:i/>
                <w:highlight w:val="green"/>
                <w:u w:val="single"/>
                <w:lang w:eastAsia="en-US"/>
              </w:rPr>
              <w:t xml:space="preserve"> часов</w:t>
            </w:r>
          </w:p>
          <w:p w:rsidR="003A75CB" w:rsidRDefault="003A75CB">
            <w:pPr>
              <w:keepNext/>
              <w:keepLines/>
              <w:autoSpaceDE w:val="0"/>
              <w:autoSpaceDN w:val="0"/>
              <w:adjustRightInd w:val="0"/>
              <w:mirrorIndents/>
              <w:jc w:val="both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Для участия в продаже в электронной форме претенденты должны зарегистрироваться на  Электронной площадке - </w:t>
            </w:r>
            <w:r>
              <w:rPr>
                <w:b/>
                <w:lang w:val="en-US" w:eastAsia="en-US"/>
              </w:rPr>
              <w:t>sale</w:t>
            </w:r>
            <w:r>
              <w:rPr>
                <w:b/>
                <w:lang w:eastAsia="en-US"/>
              </w:rPr>
              <w:t>.</w:t>
            </w:r>
            <w:proofErr w:type="spellStart"/>
            <w:r>
              <w:rPr>
                <w:b/>
                <w:lang w:val="en-US" w:eastAsia="en-US"/>
              </w:rPr>
              <w:t>zakazrf</w:t>
            </w:r>
            <w:proofErr w:type="spellEnd"/>
            <w:r>
              <w:rPr>
                <w:b/>
                <w:lang w:eastAsia="en-US"/>
              </w:rPr>
              <w:t>.</w:t>
            </w:r>
            <w:proofErr w:type="spellStart"/>
            <w:r>
              <w:rPr>
                <w:b/>
                <w:lang w:val="en-US" w:eastAsia="en-US"/>
              </w:rPr>
              <w:t>ru</w:t>
            </w:r>
            <w:proofErr w:type="spellEnd"/>
            <w:r>
              <w:rPr>
                <w:b/>
                <w:lang w:eastAsia="en-US"/>
              </w:rPr>
              <w:t xml:space="preserve">. </w:t>
            </w:r>
          </w:p>
          <w:p w:rsidR="003A75CB" w:rsidRDefault="003A75CB">
            <w:pPr>
              <w:keepNext/>
              <w:keepLines/>
              <w:autoSpaceDE w:val="0"/>
              <w:autoSpaceDN w:val="0"/>
              <w:adjustRightInd w:val="0"/>
              <w:mirrorIndents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Порядок подачи заявки:</w:t>
            </w:r>
          </w:p>
          <w:p w:rsidR="003A75CB" w:rsidRDefault="003A75CB">
            <w:pPr>
              <w:keepNext/>
              <w:keepLines/>
              <w:autoSpaceDE w:val="0"/>
              <w:autoSpaceDN w:val="0"/>
              <w:adjustRightInd w:val="0"/>
              <w:mirrorIndents/>
              <w:jc w:val="both"/>
              <w:rPr>
                <w:lang w:eastAsia="en-US"/>
              </w:rPr>
            </w:pPr>
            <w:r>
              <w:rPr>
                <w:lang w:eastAsia="en-US"/>
              </w:rPr>
              <w:t>Заявка подается путем заполнения ее электронной формы, размещенной в открытой для доступа неограниченного круга лиц части электронной площадки (далее - открытая часть электронной площадки), с приложением электронных образов документов.</w:t>
            </w:r>
          </w:p>
          <w:p w:rsidR="003A75CB" w:rsidRDefault="003A75CB">
            <w:pPr>
              <w:keepNext/>
              <w:keepLines/>
              <w:autoSpaceDE w:val="0"/>
              <w:autoSpaceDN w:val="0"/>
              <w:adjustRightInd w:val="0"/>
              <w:mirrorIndents/>
              <w:jc w:val="both"/>
              <w:rPr>
                <w:lang w:eastAsia="en-US"/>
              </w:rPr>
            </w:pPr>
            <w:bookmarkStart w:id="2" w:name="sub_221"/>
            <w:r>
              <w:rPr>
                <w:lang w:eastAsia="en-US"/>
              </w:rPr>
              <w:t>Одно лицо имеет право подать только одну заявку.</w:t>
            </w:r>
            <w:bookmarkEnd w:id="2"/>
          </w:p>
          <w:p w:rsidR="003A75CB" w:rsidRDefault="003A75CB">
            <w:pPr>
              <w:keepNext/>
              <w:keepLines/>
              <w:autoSpaceDE w:val="0"/>
              <w:autoSpaceDN w:val="0"/>
              <w:adjustRightInd w:val="0"/>
              <w:mirrorIndents/>
              <w:jc w:val="both"/>
              <w:rPr>
                <w:lang w:eastAsia="en-US"/>
              </w:rPr>
            </w:pPr>
            <w:bookmarkStart w:id="3" w:name="sub_61"/>
            <w:r>
              <w:rPr>
                <w:lang w:eastAsia="en-US"/>
              </w:rPr>
              <w:t>При приеме заявок от претендентов организатор обеспечивает регистрацию заявок и прилагаемых к ним документов в журнале приема заявок. Каждой заявке присваивается номер с указанием даты и времени приема.</w:t>
            </w:r>
            <w:bookmarkEnd w:id="3"/>
          </w:p>
          <w:p w:rsidR="003A75CB" w:rsidRDefault="003A75CB">
            <w:pPr>
              <w:keepNext/>
              <w:keepLines/>
              <w:autoSpaceDE w:val="0"/>
              <w:autoSpaceDN w:val="0"/>
              <w:adjustRightInd w:val="0"/>
              <w:mirrorIndents/>
              <w:jc w:val="both"/>
              <w:rPr>
                <w:lang w:eastAsia="en-US"/>
              </w:rPr>
            </w:pPr>
            <w:r>
              <w:rPr>
                <w:lang w:eastAsia="en-US"/>
              </w:rPr>
              <w:t>В течение одного часа со времени поступления заявки организатор сообщает претендент</w:t>
            </w:r>
            <w:proofErr w:type="gramStart"/>
            <w:r>
              <w:rPr>
                <w:lang w:eastAsia="en-US"/>
              </w:rPr>
              <w:t>у о ее</w:t>
            </w:r>
            <w:proofErr w:type="gramEnd"/>
            <w:r>
              <w:rPr>
                <w:lang w:eastAsia="en-US"/>
              </w:rPr>
              <w:t xml:space="preserve"> поступлении путем направления уведомления с приложением электронных копий зарегистрированной заявки и прилагаемых к ней документов.</w:t>
            </w:r>
          </w:p>
          <w:p w:rsidR="003A75CB" w:rsidRDefault="003A75CB">
            <w:pPr>
              <w:keepNext/>
              <w:keepLines/>
              <w:autoSpaceDE w:val="0"/>
              <w:autoSpaceDN w:val="0"/>
              <w:adjustRightInd w:val="0"/>
              <w:mirrorIndents/>
              <w:jc w:val="both"/>
              <w:rPr>
                <w:lang w:eastAsia="en-US"/>
              </w:rPr>
            </w:pPr>
            <w:bookmarkStart w:id="4" w:name="sub_62"/>
            <w:r>
              <w:rPr>
                <w:lang w:eastAsia="en-US"/>
              </w:rPr>
              <w:t>Заявки с прилагаемыми к ним документами, поданные с нарушением установленного срока, на электронной площадке не регистрируются.</w:t>
            </w:r>
            <w:bookmarkEnd w:id="4"/>
          </w:p>
          <w:p w:rsidR="003A75CB" w:rsidRDefault="003A75CB">
            <w:pPr>
              <w:keepNext/>
              <w:keepLines/>
              <w:autoSpaceDE w:val="0"/>
              <w:autoSpaceDN w:val="0"/>
              <w:adjustRightInd w:val="0"/>
              <w:mirrorIndents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Порядок отзыва заявки:</w:t>
            </w:r>
          </w:p>
          <w:p w:rsidR="003A75CB" w:rsidRDefault="003A75CB">
            <w:pPr>
              <w:keepNext/>
              <w:keepLines/>
              <w:autoSpaceDE w:val="0"/>
              <w:autoSpaceDN w:val="0"/>
              <w:adjustRightInd w:val="0"/>
              <w:mirrorIndents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Претендент вправе не позднее дня окончания приема заявок отозвать заявку путем направления уведомления об отзыве заявки на электронную площадку.</w:t>
            </w:r>
          </w:p>
          <w:p w:rsidR="003A75CB" w:rsidRDefault="003A75CB">
            <w:pPr>
              <w:keepNext/>
              <w:keepLines/>
              <w:autoSpaceDE w:val="0"/>
              <w:autoSpaceDN w:val="0"/>
              <w:adjustRightInd w:val="0"/>
              <w:mirrorIndents/>
              <w:jc w:val="both"/>
              <w:rPr>
                <w:lang w:eastAsia="en-US"/>
              </w:rPr>
            </w:pPr>
            <w:r>
              <w:rPr>
                <w:lang w:eastAsia="en-US"/>
              </w:rPr>
              <w:t>Уведомление об отзыве заявки вместе с заявкой в течение одного часа поступает в "личный кабинет" продавца, о чем претенденту направляется соответствующее уведомление.</w:t>
            </w:r>
          </w:p>
          <w:p w:rsidR="003A75CB" w:rsidRDefault="003A75CB">
            <w:pPr>
              <w:jc w:val="both"/>
              <w:rPr>
                <w:b/>
                <w:lang w:eastAsia="en-US"/>
              </w:rPr>
            </w:pPr>
            <w:r>
              <w:rPr>
                <w:lang w:eastAsia="en-US"/>
              </w:rPr>
              <w:t>Поступивший от претендента задаток подлежит возврату в течение 5 календарных дней со дня поступления уведомления об отзыве заявки. В случае отзыва претендентом заявки позднее дня окончания приема заявок задаток возвращается в порядке, установленном для претендентов, не допущенных к участию в продаже имущества.</w:t>
            </w:r>
          </w:p>
        </w:tc>
      </w:tr>
      <w:tr w:rsidR="003A75CB" w:rsidTr="003A75CB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pStyle w:val="a3"/>
              <w:keepNext/>
              <w:keepLines/>
              <w:mirrorIndents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Перечень представляемых участниками аукциона документов и требования к их оформлению:</w:t>
            </w:r>
          </w:p>
          <w:p w:rsidR="003A75CB" w:rsidRDefault="003A75CB">
            <w:pPr>
              <w:pStyle w:val="a3"/>
              <w:keepNext/>
              <w:keepLines/>
              <w:mirrorIndents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Для участия в продаже имущества на аукционе претенденты заполняют электронную форму заявки с приложением электронных документов в соответствии с перечнем:</w:t>
            </w:r>
          </w:p>
          <w:p w:rsidR="003A75CB" w:rsidRDefault="003A75CB" w:rsidP="00D679E0">
            <w:pPr>
              <w:keepNext/>
              <w:keepLines/>
              <w:tabs>
                <w:tab w:val="left" w:pos="142"/>
              </w:tabs>
              <w:autoSpaceDE w:val="0"/>
              <w:autoSpaceDN w:val="0"/>
              <w:adjustRightInd w:val="0"/>
              <w:mirrorIndents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физические лица</w:t>
            </w:r>
            <w:r>
              <w:rPr>
                <w:lang w:eastAsia="en-US"/>
              </w:rPr>
              <w:t xml:space="preserve"> предъявляют документ, удостоверяющий личность, или копии всех его листов, согласие на обработку персональных данных; </w:t>
            </w:r>
            <w:r w:rsidR="00720238">
              <w:rPr>
                <w:lang w:eastAsia="en-US"/>
              </w:rPr>
              <w:t xml:space="preserve"> </w:t>
            </w:r>
          </w:p>
          <w:p w:rsidR="003A75CB" w:rsidRDefault="003A75CB" w:rsidP="00D679E0">
            <w:pPr>
              <w:keepNext/>
              <w:keepLines/>
              <w:tabs>
                <w:tab w:val="left" w:pos="142"/>
              </w:tabs>
              <w:autoSpaceDE w:val="0"/>
              <w:autoSpaceDN w:val="0"/>
              <w:adjustRightInd w:val="0"/>
              <w:mirrorIndents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юридические лица</w:t>
            </w:r>
            <w:r>
              <w:rPr>
                <w:lang w:eastAsia="en-US"/>
              </w:rPr>
              <w:t xml:space="preserve"> предоставляют заверенные копии учредительных документов, протокол высшего органа управления о назначении директора, сведения о доле государства в уставном капитале юридического лица, решение в письменной форме высшего органа управления о приобретении имущества (если это необходимо в соответствии с учредительными документами претендента), доверенность на представителя. </w:t>
            </w:r>
            <w:r w:rsidR="00720238">
              <w:rPr>
                <w:lang w:eastAsia="en-US"/>
              </w:rPr>
              <w:t>В случае предоставления документов, содержащих персональные данные, требуется приложить согласие на обработку персональных данных.</w:t>
            </w:r>
          </w:p>
          <w:p w:rsidR="00931B09" w:rsidRDefault="003A75CB" w:rsidP="00931B09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Заявка и прилагаемые к ней документы подаются в электронном </w:t>
            </w:r>
            <w:proofErr w:type="gramStart"/>
            <w:r>
              <w:rPr>
                <w:lang w:eastAsia="en-US"/>
              </w:rPr>
              <w:t>виде</w:t>
            </w:r>
            <w:proofErr w:type="gramEnd"/>
            <w:r>
              <w:rPr>
                <w:lang w:eastAsia="en-US"/>
              </w:rPr>
              <w:t xml:space="preserve"> (должны быть отсканированы).</w:t>
            </w:r>
          </w:p>
          <w:p w:rsidR="00931B09" w:rsidRPr="00931B09" w:rsidRDefault="00931B09" w:rsidP="00931B09">
            <w:pPr>
              <w:jc w:val="both"/>
              <w:rPr>
                <w:b/>
                <w:lang w:eastAsia="en-US"/>
              </w:rPr>
            </w:pPr>
            <w:r w:rsidRPr="00931B09">
              <w:rPr>
                <w:b/>
                <w:lang w:eastAsia="en-US"/>
              </w:rPr>
              <w:t>Ограничения участия отдельных категорий физических и юридических лиц</w:t>
            </w:r>
            <w:r>
              <w:rPr>
                <w:color w:val="000000"/>
              </w:rPr>
              <w:t xml:space="preserve"> </w:t>
            </w:r>
            <w:r w:rsidRPr="00931B09">
              <w:rPr>
                <w:b/>
                <w:color w:val="000000"/>
              </w:rPr>
              <w:t xml:space="preserve">в </w:t>
            </w:r>
            <w:proofErr w:type="gramStart"/>
            <w:r w:rsidRPr="00931B09">
              <w:rPr>
                <w:b/>
                <w:color w:val="000000"/>
              </w:rPr>
              <w:t>аукционе</w:t>
            </w:r>
            <w:proofErr w:type="gramEnd"/>
            <w:r>
              <w:rPr>
                <w:color w:val="000000"/>
              </w:rPr>
              <w:t xml:space="preserve"> у</w:t>
            </w:r>
            <w:r w:rsidRPr="00931B09">
              <w:rPr>
                <w:color w:val="000000"/>
              </w:rPr>
              <w:t>становлены статьей 5 Федерального закона от 21.12.2001 №178-ФЗ</w:t>
            </w:r>
            <w:r>
              <w:rPr>
                <w:color w:val="000000"/>
              </w:rPr>
              <w:t xml:space="preserve"> «О приватизации государственного и муниципального имущества».</w:t>
            </w:r>
          </w:p>
        </w:tc>
      </w:tr>
      <w:tr w:rsidR="003A75CB" w:rsidTr="003A75CB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</w:t>
            </w:r>
          </w:p>
        </w:tc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pStyle w:val="a3"/>
              <w:keepNext/>
              <w:keepLines/>
              <w:mirrorIndents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 xml:space="preserve">Порядок ознакомления покупателей с информацией: </w:t>
            </w:r>
          </w:p>
          <w:p w:rsidR="00FD7EB9" w:rsidRDefault="009018A2">
            <w:pPr>
              <w:pStyle w:val="a3"/>
              <w:keepNext/>
              <w:keepLines/>
              <w:mirrorIndents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Для</w:t>
            </w:r>
            <w:r w:rsidR="003A75C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получения дополнительной информации об имуществе обращаться в рабочие дни с 0</w:t>
            </w:r>
            <w:r w:rsidR="00F1247D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8</w:t>
            </w:r>
            <w:r w:rsidR="003A75C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.00 до 17.00</w:t>
            </w:r>
            <w:r w:rsidR="00F1247D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r w:rsidR="003A75C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(обед с 1</w:t>
            </w:r>
            <w:r w:rsidR="00F1247D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</w:t>
            </w:r>
            <w:r w:rsidR="003A75C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.</w:t>
            </w:r>
            <w:r w:rsidR="00F1247D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00</w:t>
            </w:r>
            <w:r w:rsidR="003A75C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до 1</w:t>
            </w:r>
            <w:r w:rsidR="00F1247D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3</w:t>
            </w:r>
            <w:r w:rsidR="003A75C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.</w:t>
            </w:r>
            <w:r w:rsidR="00F1247D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  <w:r w:rsidR="003A75C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0) по московскому времени по тел. (843</w:t>
            </w:r>
            <w:r w:rsidR="00F1247D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64</w:t>
            </w:r>
            <w:r w:rsidR="003A75C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) 2-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61</w:t>
            </w:r>
            <w:r w:rsidR="003A75C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-</w:t>
            </w:r>
            <w:r w:rsidR="00F1247D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5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6</w:t>
            </w:r>
            <w:r w:rsidR="003A75C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- контактные лица: </w:t>
            </w:r>
            <w:proofErr w:type="spellStart"/>
            <w:r w:rsidR="00F1247D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Насибуллина</w:t>
            </w:r>
            <w:proofErr w:type="spellEnd"/>
            <w:r w:rsidR="00F1247D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Эльвира Фирдау</w:t>
            </w:r>
            <w:r w:rsidR="00FD7EB9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совна</w:t>
            </w:r>
            <w:r w:rsidR="003A75C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 и по электронной почте: </w:t>
            </w:r>
            <w:hyperlink r:id="rId7" w:history="1">
              <w:r w:rsidR="00FD7EB9" w:rsidRPr="00973F10">
                <w:rPr>
                  <w:rStyle w:val="a6"/>
                  <w:rFonts w:ascii="Times New Roman" w:hAnsi="Times New Roman" w:cs="Times New Roman"/>
                  <w:sz w:val="22"/>
                  <w:szCs w:val="22"/>
                  <w:lang w:val="en-US" w:eastAsia="en-US"/>
                </w:rPr>
                <w:t>elvira</w:t>
              </w:r>
              <w:r w:rsidR="00FD7EB9" w:rsidRPr="00973F10">
                <w:rPr>
                  <w:rStyle w:val="a6"/>
                  <w:rFonts w:ascii="Times New Roman" w:hAnsi="Times New Roman" w:cs="Times New Roman"/>
                  <w:sz w:val="22"/>
                  <w:szCs w:val="22"/>
                  <w:lang w:eastAsia="en-US"/>
                </w:rPr>
                <w:t>.</w:t>
              </w:r>
              <w:r w:rsidR="00FD7EB9" w:rsidRPr="00973F10">
                <w:rPr>
                  <w:rStyle w:val="a6"/>
                  <w:rFonts w:ascii="Times New Roman" w:hAnsi="Times New Roman" w:cs="Times New Roman"/>
                  <w:sz w:val="22"/>
                  <w:szCs w:val="22"/>
                  <w:lang w:val="en-US" w:eastAsia="en-US"/>
                </w:rPr>
                <w:t>nasibullina</w:t>
              </w:r>
              <w:r w:rsidR="00FD7EB9" w:rsidRPr="00973F10">
                <w:rPr>
                  <w:rStyle w:val="a6"/>
                  <w:rFonts w:ascii="Times New Roman" w:hAnsi="Times New Roman" w:cs="Times New Roman"/>
                  <w:sz w:val="22"/>
                  <w:szCs w:val="22"/>
                  <w:lang w:eastAsia="en-US"/>
                </w:rPr>
                <w:t>@</w:t>
              </w:r>
              <w:r w:rsidR="00FD7EB9" w:rsidRPr="00973F10">
                <w:rPr>
                  <w:rStyle w:val="a6"/>
                  <w:rFonts w:ascii="Times New Roman" w:hAnsi="Times New Roman" w:cs="Times New Roman"/>
                  <w:sz w:val="22"/>
                  <w:szCs w:val="22"/>
                  <w:lang w:val="en-US" w:eastAsia="en-US"/>
                </w:rPr>
                <w:t>tatar</w:t>
              </w:r>
              <w:r w:rsidR="00FD7EB9" w:rsidRPr="00973F10">
                <w:rPr>
                  <w:rStyle w:val="a6"/>
                  <w:rFonts w:ascii="Times New Roman" w:hAnsi="Times New Roman" w:cs="Times New Roman"/>
                  <w:sz w:val="22"/>
                  <w:szCs w:val="22"/>
                  <w:lang w:eastAsia="en-US"/>
                </w:rPr>
                <w:t>.</w:t>
              </w:r>
              <w:r w:rsidR="00FD7EB9" w:rsidRPr="00973F10">
                <w:rPr>
                  <w:rStyle w:val="a6"/>
                  <w:rFonts w:ascii="Times New Roman" w:hAnsi="Times New Roman" w:cs="Times New Roman"/>
                  <w:sz w:val="22"/>
                  <w:szCs w:val="22"/>
                  <w:lang w:val="en-US" w:eastAsia="en-US"/>
                </w:rPr>
                <w:t>ru</w:t>
              </w:r>
            </w:hyperlink>
            <w:r w:rsidR="00FD7EB9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.</w:t>
            </w:r>
          </w:p>
          <w:p w:rsidR="003A75CB" w:rsidRDefault="003A75CB">
            <w:pPr>
              <w:pStyle w:val="a3"/>
              <w:keepNext/>
              <w:keepLines/>
              <w:mirrorIndents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По вопросам получения дополнительной информации об аккредитации и участию в торгах на площадке 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val="en-US" w:eastAsia="en-US"/>
              </w:rPr>
              <w:t>sale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b/>
                <w:sz w:val="22"/>
                <w:szCs w:val="22"/>
                <w:lang w:val="en-US" w:eastAsia="en-US"/>
              </w:rPr>
              <w:t>zakazrf</w:t>
            </w:r>
            <w:proofErr w:type="spellEnd"/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b/>
                <w:sz w:val="22"/>
                <w:szCs w:val="22"/>
                <w:lang w:val="en-US" w:eastAsia="en-US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обращаться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  <w:t xml:space="preserve">с понедельника по пятницу, с 8:30 до 16:00 по московскому времени 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в Службу тех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оддержки – (843) 212-24-25,</w:t>
            </w:r>
            <w:hyperlink r:id="rId8" w:history="1">
              <w:r>
                <w:rPr>
                  <w:rStyle w:val="a6"/>
                  <w:rFonts w:ascii="Times New Roman" w:hAnsi="Times New Roman" w:cs="Times New Roman"/>
                  <w:color w:val="000000"/>
                  <w:sz w:val="22"/>
                  <w:szCs w:val="22"/>
                  <w:shd w:val="clear" w:color="auto" w:fill="FFFFFF"/>
                  <w:lang w:eastAsia="en-US"/>
                </w:rPr>
                <w:t>sale@mail.zakazrf.ru</w:t>
              </w:r>
              <w:r>
                <w:rPr>
                  <w:rStyle w:val="a6"/>
                  <w:rFonts w:ascii="Times New Roman" w:hAnsi="Times New Roman" w:cs="Times New Roman"/>
                  <w:color w:val="000000"/>
                  <w:sz w:val="22"/>
                  <w:szCs w:val="22"/>
                  <w:lang w:eastAsia="en-US"/>
                </w:rPr>
                <w:t>.</w:t>
              </w:r>
            </w:hyperlink>
          </w:p>
        </w:tc>
      </w:tr>
      <w:tr w:rsidR="003A75CB" w:rsidTr="003A75CB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pStyle w:val="a3"/>
              <w:keepNext/>
              <w:keepLines/>
              <w:mirrorIndents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Получение разъяснений размещенной информации: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Любое лицо независимо от регистрации на электронной площадке вправе направить на электронный адрес организатора аукциона запрос о разъяснении размещенной информации,  но не позднее 5 рабочих дней до окончания подачи заявок. В течение 2 рабочих дней со дня поступления запроса организатор размещает в открытом доступе разъяснение с указанием предмета запроса, но без указания лица, от которого поступил запрос.</w:t>
            </w:r>
          </w:p>
        </w:tc>
      </w:tr>
      <w:tr w:rsidR="003A75CB" w:rsidTr="003A75CB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13</w:t>
            </w:r>
          </w:p>
        </w:tc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Pr="00FD7EB9" w:rsidRDefault="003A75CB">
            <w:pPr>
              <w:pStyle w:val="a3"/>
              <w:keepNext/>
              <w:keepLines/>
              <w:mirrorIndents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 xml:space="preserve">День определения участников и рассмотрение заявок на участие в </w:t>
            </w:r>
            <w:proofErr w:type="gramStart"/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аукционе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: </w:t>
            </w:r>
            <w:r w:rsidR="00B400E4">
              <w:rPr>
                <w:rFonts w:ascii="Times New Roman" w:hAnsi="Times New Roman" w:cs="Times New Roman"/>
                <w:b/>
                <w:i/>
                <w:sz w:val="22"/>
                <w:szCs w:val="22"/>
                <w:highlight w:val="green"/>
                <w:u w:val="single"/>
                <w:lang w:eastAsia="en-US"/>
              </w:rPr>
              <w:t>2</w:t>
            </w:r>
            <w:r w:rsidR="009018A2">
              <w:rPr>
                <w:rFonts w:ascii="Times New Roman" w:hAnsi="Times New Roman" w:cs="Times New Roman"/>
                <w:b/>
                <w:i/>
                <w:sz w:val="22"/>
                <w:szCs w:val="22"/>
                <w:highlight w:val="green"/>
                <w:u w:val="single"/>
                <w:lang w:eastAsia="en-US"/>
              </w:rPr>
              <w:t>3</w:t>
            </w:r>
            <w:r w:rsidRPr="008E6342">
              <w:rPr>
                <w:rFonts w:ascii="Times New Roman" w:hAnsi="Times New Roman" w:cs="Times New Roman"/>
                <w:b/>
                <w:i/>
                <w:sz w:val="22"/>
                <w:szCs w:val="22"/>
                <w:highlight w:val="green"/>
                <w:u w:val="single"/>
                <w:lang w:eastAsia="en-US"/>
              </w:rPr>
              <w:t>.0</w:t>
            </w:r>
            <w:r w:rsidR="00B400E4">
              <w:rPr>
                <w:rFonts w:ascii="Times New Roman" w:hAnsi="Times New Roman" w:cs="Times New Roman"/>
                <w:b/>
                <w:i/>
                <w:sz w:val="22"/>
                <w:szCs w:val="22"/>
                <w:highlight w:val="green"/>
                <w:u w:val="single"/>
                <w:lang w:eastAsia="en-US"/>
              </w:rPr>
              <w:t>6</w:t>
            </w:r>
            <w:r w:rsidRPr="008E6342">
              <w:rPr>
                <w:rFonts w:ascii="Times New Roman" w:hAnsi="Times New Roman" w:cs="Times New Roman"/>
                <w:b/>
                <w:i/>
                <w:sz w:val="22"/>
                <w:szCs w:val="22"/>
                <w:highlight w:val="green"/>
                <w:u w:val="single"/>
                <w:lang w:eastAsia="en-US"/>
              </w:rPr>
              <w:t>.</w:t>
            </w:r>
            <w:r w:rsidRPr="00B808CF">
              <w:rPr>
                <w:rFonts w:ascii="Times New Roman" w:hAnsi="Times New Roman" w:cs="Times New Roman"/>
                <w:b/>
                <w:i/>
                <w:sz w:val="22"/>
                <w:szCs w:val="22"/>
                <w:highlight w:val="green"/>
                <w:u w:val="single"/>
                <w:lang w:eastAsia="en-US"/>
              </w:rPr>
              <w:t>20</w:t>
            </w:r>
            <w:r w:rsidR="00B808CF" w:rsidRPr="00B808CF">
              <w:rPr>
                <w:rFonts w:ascii="Times New Roman" w:hAnsi="Times New Roman" w:cs="Times New Roman"/>
                <w:b/>
                <w:i/>
                <w:sz w:val="22"/>
                <w:szCs w:val="22"/>
                <w:highlight w:val="green"/>
                <w:u w:val="single"/>
                <w:lang w:eastAsia="en-US"/>
              </w:rPr>
              <w:t>2</w:t>
            </w:r>
            <w:r w:rsidR="009018A2">
              <w:rPr>
                <w:rFonts w:ascii="Times New Roman" w:hAnsi="Times New Roman" w:cs="Times New Roman"/>
                <w:b/>
                <w:i/>
                <w:sz w:val="22"/>
                <w:szCs w:val="22"/>
                <w:highlight w:val="green"/>
                <w:u w:val="single"/>
                <w:lang w:eastAsia="en-US"/>
              </w:rPr>
              <w:t>1</w:t>
            </w:r>
            <w:r w:rsidR="00B808CF" w:rsidRPr="00B808CF">
              <w:rPr>
                <w:rFonts w:ascii="Times New Roman" w:hAnsi="Times New Roman" w:cs="Times New Roman"/>
                <w:b/>
                <w:i/>
                <w:sz w:val="22"/>
                <w:szCs w:val="22"/>
                <w:highlight w:val="green"/>
                <w:u w:val="single"/>
                <w:lang w:eastAsia="en-US"/>
              </w:rPr>
              <w:t xml:space="preserve"> в 14.00 </w:t>
            </w:r>
            <w:r w:rsidR="00B808CF" w:rsidRPr="00B808CF">
              <w:rPr>
                <w:rFonts w:ascii="Times New Roman" w:hAnsi="Times New Roman" w:cs="Times New Roman"/>
                <w:b/>
                <w:i/>
                <w:sz w:val="22"/>
                <w:szCs w:val="22"/>
                <w:highlight w:val="green"/>
                <w:u w:val="single"/>
                <w:lang w:eastAsia="en-US"/>
              </w:rPr>
              <w:lastRenderedPageBreak/>
              <w:t>час.</w:t>
            </w:r>
          </w:p>
          <w:p w:rsidR="003A75CB" w:rsidRDefault="003A75CB">
            <w:pPr>
              <w:keepNext/>
              <w:keepLines/>
              <w:autoSpaceDE w:val="0"/>
              <w:autoSpaceDN w:val="0"/>
              <w:adjustRightInd w:val="0"/>
              <w:mirrorIndents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Не позднее следующего рабочего дня после дня подписания протокола о признании претендентов участниками аукциона всем претендентам, подавшим заявки, направляется уведомление о признании их участниками аукциона или об отказе в признании участниками аукциона с указанием оснований отказа. </w:t>
            </w:r>
          </w:p>
          <w:p w:rsidR="003A75CB" w:rsidRDefault="003A75CB" w:rsidP="00FD7EB9">
            <w:pPr>
              <w:pStyle w:val="a3"/>
              <w:keepNext/>
              <w:keepLines/>
              <w:mirrorIndents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Информация о претендентах, не допущенных к участию в аукционе, размещается в открытой части электронной площадки, на официальном сайте Российской Федерации для размещения информации о проведении торгов</w:t>
            </w:r>
            <w:hyperlink r:id="rId9" w:history="1">
              <w:r>
                <w:rPr>
                  <w:rStyle w:val="a6"/>
                  <w:rFonts w:ascii="Times New Roman" w:hAnsi="Times New Roman" w:cs="Times New Roman"/>
                  <w:b/>
                  <w:sz w:val="22"/>
                  <w:szCs w:val="22"/>
                  <w:lang w:val="en-US" w:eastAsia="en-US"/>
                </w:rPr>
                <w:t>www</w:t>
              </w:r>
              <w:r>
                <w:rPr>
                  <w:rStyle w:val="a6"/>
                  <w:rFonts w:ascii="Times New Roman" w:hAnsi="Times New Roman" w:cs="Times New Roman"/>
                  <w:b/>
                  <w:sz w:val="22"/>
                  <w:szCs w:val="22"/>
                  <w:lang w:eastAsia="en-US"/>
                </w:rPr>
                <w:t>.</w:t>
              </w:r>
              <w:r>
                <w:rPr>
                  <w:rStyle w:val="a6"/>
                  <w:rFonts w:ascii="Times New Roman" w:hAnsi="Times New Roman" w:cs="Times New Roman"/>
                  <w:b/>
                  <w:sz w:val="22"/>
                  <w:szCs w:val="22"/>
                  <w:lang w:val="en-US" w:eastAsia="en-US"/>
                </w:rPr>
                <w:t>torgi</w:t>
              </w:r>
              <w:r>
                <w:rPr>
                  <w:rStyle w:val="a6"/>
                  <w:rFonts w:ascii="Times New Roman" w:hAnsi="Times New Roman" w:cs="Times New Roman"/>
                  <w:b/>
                  <w:sz w:val="22"/>
                  <w:szCs w:val="22"/>
                  <w:lang w:eastAsia="en-US"/>
                </w:rPr>
                <w:t>.</w:t>
              </w:r>
              <w:r>
                <w:rPr>
                  <w:rStyle w:val="a6"/>
                  <w:rFonts w:ascii="Times New Roman" w:hAnsi="Times New Roman" w:cs="Times New Roman"/>
                  <w:b/>
                  <w:sz w:val="22"/>
                  <w:szCs w:val="22"/>
                  <w:lang w:val="en-US" w:eastAsia="en-US"/>
                </w:rPr>
                <w:t>gov</w:t>
              </w:r>
              <w:r>
                <w:rPr>
                  <w:rStyle w:val="a6"/>
                  <w:rFonts w:ascii="Times New Roman" w:hAnsi="Times New Roman" w:cs="Times New Roman"/>
                  <w:b/>
                  <w:sz w:val="22"/>
                  <w:szCs w:val="22"/>
                  <w:lang w:eastAsia="en-US"/>
                </w:rPr>
                <w:t>.</w:t>
              </w:r>
              <w:r>
                <w:rPr>
                  <w:rStyle w:val="a6"/>
                  <w:rFonts w:ascii="Times New Roman" w:hAnsi="Times New Roman" w:cs="Times New Roman"/>
                  <w:b/>
                  <w:sz w:val="22"/>
                  <w:szCs w:val="22"/>
                  <w:lang w:val="en-US" w:eastAsia="en-US"/>
                </w:rPr>
                <w:t>ru</w:t>
              </w:r>
            </w:hyperlink>
            <w:r>
              <w:rPr>
                <w:rStyle w:val="a6"/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 xml:space="preserve">, 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на сайте</w:t>
            </w:r>
            <w:r w:rsidR="00FD7EB9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Кукморского муниципального района Республика Татарстан </w:t>
            </w:r>
            <w:hyperlink r:id="rId10" w:history="1">
              <w:r w:rsidR="00FD7EB9" w:rsidRPr="00973F10">
                <w:rPr>
                  <w:rStyle w:val="a6"/>
                  <w:rFonts w:ascii="Times New Roman" w:hAnsi="Times New Roman" w:cs="Times New Roman"/>
                  <w:b/>
                  <w:sz w:val="22"/>
                  <w:szCs w:val="22"/>
                  <w:lang w:val="en-US" w:eastAsia="en-US"/>
                </w:rPr>
                <w:t>www</w:t>
              </w:r>
              <w:r w:rsidR="00FD7EB9" w:rsidRPr="00973F10">
                <w:rPr>
                  <w:rStyle w:val="a6"/>
                  <w:rFonts w:ascii="Times New Roman" w:hAnsi="Times New Roman" w:cs="Times New Roman"/>
                  <w:b/>
                  <w:sz w:val="22"/>
                  <w:szCs w:val="22"/>
                  <w:lang w:eastAsia="en-US"/>
                </w:rPr>
                <w:t>.</w:t>
              </w:r>
              <w:r w:rsidR="00FD7EB9" w:rsidRPr="00973F10">
                <w:rPr>
                  <w:rStyle w:val="a6"/>
                  <w:rFonts w:ascii="Times New Roman" w:hAnsi="Times New Roman" w:cs="Times New Roman"/>
                  <w:b/>
                  <w:sz w:val="22"/>
                  <w:szCs w:val="22"/>
                  <w:lang w:val="en-US" w:eastAsia="en-US"/>
                </w:rPr>
                <w:t>kukmor</w:t>
              </w:r>
              <w:r w:rsidR="00FD7EB9" w:rsidRPr="00973F10">
                <w:rPr>
                  <w:rStyle w:val="a6"/>
                  <w:rFonts w:ascii="Times New Roman" w:hAnsi="Times New Roman" w:cs="Times New Roman"/>
                  <w:b/>
                  <w:sz w:val="22"/>
                  <w:szCs w:val="22"/>
                  <w:lang w:eastAsia="en-US"/>
                </w:rPr>
                <w:t>.</w:t>
              </w:r>
              <w:r w:rsidR="00FD7EB9" w:rsidRPr="00973F10">
                <w:rPr>
                  <w:rStyle w:val="a6"/>
                  <w:rFonts w:ascii="Times New Roman" w:hAnsi="Times New Roman" w:cs="Times New Roman"/>
                  <w:b/>
                  <w:sz w:val="22"/>
                  <w:szCs w:val="22"/>
                  <w:lang w:val="en-US" w:eastAsia="en-US"/>
                </w:rPr>
                <w:t>tatarstan</w:t>
              </w:r>
              <w:r w:rsidR="00FD7EB9" w:rsidRPr="00973F10">
                <w:rPr>
                  <w:rStyle w:val="a6"/>
                  <w:rFonts w:ascii="Times New Roman" w:hAnsi="Times New Roman" w:cs="Times New Roman"/>
                  <w:b/>
                  <w:sz w:val="22"/>
                  <w:szCs w:val="22"/>
                  <w:lang w:eastAsia="en-US"/>
                </w:rPr>
                <w:t>.</w:t>
              </w:r>
              <w:r w:rsidR="00FD7EB9" w:rsidRPr="00973F10">
                <w:rPr>
                  <w:rStyle w:val="a6"/>
                  <w:rFonts w:ascii="Times New Roman" w:hAnsi="Times New Roman" w:cs="Times New Roman"/>
                  <w:b/>
                  <w:sz w:val="22"/>
                  <w:szCs w:val="22"/>
                  <w:lang w:val="en-US" w:eastAsia="en-US"/>
                </w:rPr>
                <w:t>ru</w:t>
              </w:r>
            </w:hyperlink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, на Электронной площадке - 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val="en-US" w:eastAsia="en-US"/>
              </w:rPr>
              <w:t>sale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b/>
                <w:sz w:val="22"/>
                <w:szCs w:val="22"/>
                <w:lang w:val="en-US" w:eastAsia="en-US"/>
              </w:rPr>
              <w:t>zakazrf</w:t>
            </w:r>
            <w:proofErr w:type="spellEnd"/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b/>
                <w:sz w:val="22"/>
                <w:szCs w:val="22"/>
                <w:lang w:val="en-US" w:eastAsia="en-US"/>
              </w:rPr>
              <w:t>ru</w:t>
            </w:r>
            <w:proofErr w:type="spellEnd"/>
          </w:p>
        </w:tc>
      </w:tr>
      <w:tr w:rsidR="003A75CB" w:rsidTr="003A75CB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14</w:t>
            </w:r>
          </w:p>
        </w:tc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pStyle w:val="a7"/>
              <w:keepNext/>
              <w:keepLines/>
              <w:spacing w:line="240" w:lineRule="auto"/>
              <w:ind w:firstLine="0"/>
              <w:mirrorIndents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Дата и время проведения аукциона в электронной форме: </w:t>
            </w:r>
            <w:r w:rsidR="00B400E4" w:rsidRPr="00B400E4">
              <w:rPr>
                <w:b/>
                <w:i/>
                <w:highlight w:val="green"/>
                <w:u w:val="single"/>
                <w:lang w:eastAsia="en-US"/>
              </w:rPr>
              <w:t>2</w:t>
            </w:r>
            <w:r w:rsidR="009018A2">
              <w:rPr>
                <w:b/>
                <w:i/>
                <w:highlight w:val="green"/>
                <w:u w:val="single"/>
                <w:lang w:eastAsia="en-US"/>
              </w:rPr>
              <w:t>4</w:t>
            </w:r>
            <w:r w:rsidRPr="00B400E4">
              <w:rPr>
                <w:b/>
                <w:i/>
                <w:highlight w:val="green"/>
                <w:u w:val="single"/>
                <w:lang w:eastAsia="en-US"/>
              </w:rPr>
              <w:t>.0</w:t>
            </w:r>
            <w:r w:rsidR="00B400E4" w:rsidRPr="00B400E4">
              <w:rPr>
                <w:b/>
                <w:i/>
                <w:highlight w:val="green"/>
                <w:u w:val="single"/>
                <w:lang w:eastAsia="en-US"/>
              </w:rPr>
              <w:t>6</w:t>
            </w:r>
            <w:r w:rsidRPr="00B400E4">
              <w:rPr>
                <w:b/>
                <w:i/>
                <w:highlight w:val="green"/>
                <w:u w:val="single"/>
                <w:lang w:eastAsia="en-US"/>
              </w:rPr>
              <w:t>.</w:t>
            </w:r>
            <w:r w:rsidRPr="00B808CF">
              <w:rPr>
                <w:b/>
                <w:i/>
                <w:highlight w:val="green"/>
                <w:u w:val="single"/>
                <w:lang w:eastAsia="en-US"/>
              </w:rPr>
              <w:t>20</w:t>
            </w:r>
            <w:r w:rsidR="00B808CF" w:rsidRPr="009018A2">
              <w:rPr>
                <w:b/>
                <w:i/>
                <w:highlight w:val="green"/>
                <w:u w:val="single"/>
                <w:lang w:eastAsia="en-US"/>
              </w:rPr>
              <w:t>2</w:t>
            </w:r>
            <w:r w:rsidR="009018A2" w:rsidRPr="009018A2">
              <w:rPr>
                <w:b/>
                <w:i/>
                <w:highlight w:val="green"/>
                <w:u w:val="single"/>
                <w:lang w:eastAsia="en-US"/>
              </w:rPr>
              <w:t>1</w:t>
            </w:r>
          </w:p>
          <w:p w:rsidR="003A75CB" w:rsidRDefault="003A75CB">
            <w:pPr>
              <w:keepNext/>
              <w:keepLines/>
              <w:mirrorIndents/>
              <w:rPr>
                <w:lang w:eastAsia="en-US"/>
              </w:rPr>
            </w:pPr>
            <w:r w:rsidRPr="00B808CF">
              <w:rPr>
                <w:b/>
                <w:highlight w:val="green"/>
                <w:u w:val="single"/>
                <w:lang w:eastAsia="en-US"/>
              </w:rPr>
              <w:t>Начало в 09.00</w:t>
            </w:r>
            <w:r>
              <w:rPr>
                <w:lang w:eastAsia="en-US"/>
              </w:rPr>
              <w:t xml:space="preserve"> (время проведения процедуры аукциона соответствует местному времени, в котором функционирует электронная площадка).</w:t>
            </w:r>
          </w:p>
          <w:p w:rsidR="003A75CB" w:rsidRDefault="003A75CB">
            <w:pPr>
              <w:pStyle w:val="a3"/>
              <w:keepNext/>
              <w:keepLines/>
              <w:mirrorIndents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Правила проведения аукциона в электронной форме:</w:t>
            </w:r>
          </w:p>
          <w:p w:rsidR="003A75CB" w:rsidRDefault="003A75CB">
            <w:pPr>
              <w:keepNext/>
              <w:keepLines/>
              <w:autoSpaceDE w:val="0"/>
              <w:autoSpaceDN w:val="0"/>
              <w:adjustRightInd w:val="0"/>
              <w:mirrorIndents/>
              <w:jc w:val="both"/>
              <w:rPr>
                <w:lang w:eastAsia="en-US"/>
              </w:rPr>
            </w:pPr>
            <w:r>
              <w:rPr>
                <w:lang w:eastAsia="en-US"/>
              </w:rPr>
              <w:t>Во время проведения процедуры аукциона организатор обеспечивает доступ участников к закрытой части электронной площадки и возможность представления ими предложений о цене имущества.</w:t>
            </w:r>
          </w:p>
          <w:p w:rsidR="003A75CB" w:rsidRDefault="003A75CB">
            <w:pPr>
              <w:keepNext/>
              <w:keepLines/>
              <w:autoSpaceDE w:val="0"/>
              <w:autoSpaceDN w:val="0"/>
              <w:adjustRightInd w:val="0"/>
              <w:mirrorIndents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 течение </w:t>
            </w:r>
            <w:r w:rsidR="00FD7EB9">
              <w:rPr>
                <w:lang w:eastAsia="en-US"/>
              </w:rPr>
              <w:t>1 (</w:t>
            </w:r>
            <w:r>
              <w:rPr>
                <w:lang w:eastAsia="en-US"/>
              </w:rPr>
              <w:t>одного</w:t>
            </w:r>
            <w:r w:rsidR="00FD7EB9">
              <w:rPr>
                <w:lang w:eastAsia="en-US"/>
              </w:rPr>
              <w:t>)</w:t>
            </w:r>
            <w:r>
              <w:rPr>
                <w:lang w:eastAsia="en-US"/>
              </w:rPr>
              <w:t xml:space="preserve"> часа со времени начала проведения процедуры аукциона участникам предлагается заявить о приобретении имущества по начальной цене. В случае если в течение указанного времени:</w:t>
            </w:r>
          </w:p>
          <w:p w:rsidR="003A75CB" w:rsidRDefault="003A75CB">
            <w:pPr>
              <w:keepNext/>
              <w:keepLines/>
              <w:autoSpaceDE w:val="0"/>
              <w:autoSpaceDN w:val="0"/>
              <w:adjustRightInd w:val="0"/>
              <w:mirrorIndents/>
              <w:jc w:val="both"/>
              <w:rPr>
                <w:lang w:eastAsia="en-US"/>
              </w:rPr>
            </w:pPr>
            <w:bookmarkStart w:id="5" w:name="sub_79"/>
            <w:r>
              <w:rPr>
                <w:lang w:eastAsia="en-US"/>
              </w:rPr>
              <w:t>а) поступило предложение о начальной цене имущества, то время для представления следующих предложений об увеличенной на "шаг аукциона" цене 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      </w:r>
            <w:bookmarkEnd w:id="5"/>
          </w:p>
          <w:p w:rsidR="003A75CB" w:rsidRDefault="003A75CB">
            <w:pPr>
              <w:pStyle w:val="a3"/>
              <w:keepNext/>
              <w:keepLines/>
              <w:mirrorIndents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bookmarkStart w:id="6" w:name="sub_80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б) 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      </w:r>
            <w:bookmarkEnd w:id="6"/>
          </w:p>
        </w:tc>
      </w:tr>
      <w:tr w:rsidR="003A75CB" w:rsidTr="003A75CB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15</w:t>
            </w:r>
          </w:p>
        </w:tc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1FA" w:rsidRDefault="003A75CB" w:rsidP="003A75CB">
            <w:pPr>
              <w:keepNext/>
              <w:keepLines/>
              <w:mirrorIndents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Порядок определения победителя:  </w:t>
            </w:r>
          </w:p>
          <w:p w:rsidR="003A75CB" w:rsidRDefault="003A75CB" w:rsidP="003A75CB">
            <w:pPr>
              <w:keepNext/>
              <w:keepLines/>
              <w:mirrorIndents/>
              <w:rPr>
                <w:b/>
                <w:lang w:eastAsia="en-US"/>
              </w:rPr>
            </w:pPr>
            <w:r>
              <w:rPr>
                <w:lang w:eastAsia="en-US"/>
              </w:rPr>
              <w:t>Победителем признается участник, предложивший наиболее высокую цену имущества.</w:t>
            </w:r>
          </w:p>
        </w:tc>
      </w:tr>
      <w:tr w:rsidR="003A75CB" w:rsidTr="003A75CB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16</w:t>
            </w:r>
          </w:p>
        </w:tc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1FA" w:rsidRDefault="003A75CB">
            <w:pPr>
              <w:pStyle w:val="a7"/>
              <w:keepNext/>
              <w:keepLines/>
              <w:spacing w:line="240" w:lineRule="auto"/>
              <w:ind w:firstLine="0"/>
              <w:mirrorIndents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Место и срок подведения итогов аукциона: </w:t>
            </w:r>
          </w:p>
          <w:p w:rsidR="003A75CB" w:rsidRDefault="003A75CB">
            <w:pPr>
              <w:pStyle w:val="a7"/>
              <w:keepNext/>
              <w:keepLines/>
              <w:spacing w:line="240" w:lineRule="auto"/>
              <w:ind w:firstLine="0"/>
              <w:mirrorIndents/>
              <w:rPr>
                <w:b/>
                <w:lang w:eastAsia="en-US"/>
              </w:rPr>
            </w:pPr>
            <w:r>
              <w:rPr>
                <w:lang w:eastAsia="en-US"/>
              </w:rPr>
              <w:t>По окончан</w:t>
            </w:r>
            <w:proofErr w:type="gramStart"/>
            <w:r>
              <w:rPr>
                <w:lang w:eastAsia="en-US"/>
              </w:rPr>
              <w:t>ии ау</w:t>
            </w:r>
            <w:proofErr w:type="gramEnd"/>
            <w:r>
              <w:rPr>
                <w:lang w:eastAsia="en-US"/>
              </w:rPr>
              <w:t>кциона, по месту его проведения.</w:t>
            </w:r>
          </w:p>
          <w:p w:rsidR="003A75CB" w:rsidRDefault="003A75CB">
            <w:pPr>
              <w:keepNext/>
              <w:keepLines/>
              <w:autoSpaceDE w:val="0"/>
              <w:autoSpaceDN w:val="0"/>
              <w:adjustRightInd w:val="0"/>
              <w:mirrorIndents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Процедура аукциона считается завершенной со времени подписания продавцом протокола об итогах аукциона. Протокол об итогах аукциона удостоверяет право победителя на заключение договора купли-продажи имущества.</w:t>
            </w:r>
          </w:p>
          <w:p w:rsidR="003A75CB" w:rsidRDefault="003A75CB">
            <w:pPr>
              <w:keepNext/>
              <w:keepLines/>
              <w:mirrorIndents/>
              <w:rPr>
                <w:b/>
                <w:lang w:eastAsia="en-US"/>
              </w:rPr>
            </w:pPr>
            <w:r>
              <w:rPr>
                <w:lang w:eastAsia="en-US"/>
              </w:rPr>
              <w:t>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этого протокола.</w:t>
            </w:r>
          </w:p>
        </w:tc>
      </w:tr>
      <w:tr w:rsidR="003A75CB" w:rsidTr="003A75CB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17</w:t>
            </w:r>
          </w:p>
        </w:tc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 w:rsidP="003A75CB">
            <w:pPr>
              <w:pStyle w:val="a7"/>
              <w:keepNext/>
              <w:keepLines/>
              <w:spacing w:line="240" w:lineRule="auto"/>
              <w:ind w:firstLine="0"/>
              <w:mirrorIndents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Возврат задатков участникам аукциона:  </w:t>
            </w:r>
            <w:r>
              <w:rPr>
                <w:lang w:eastAsia="en-US"/>
              </w:rPr>
              <w:t xml:space="preserve">Лицам, перечислившим задаток для участия в </w:t>
            </w:r>
            <w:proofErr w:type="gramStart"/>
            <w:r>
              <w:rPr>
                <w:lang w:eastAsia="en-US"/>
              </w:rPr>
              <w:t>аукционе</w:t>
            </w:r>
            <w:proofErr w:type="gramEnd"/>
            <w:r>
              <w:rPr>
                <w:lang w:eastAsia="en-US"/>
              </w:rPr>
              <w:t>, денежные средства возвращаются в следующем порядке:</w:t>
            </w:r>
          </w:p>
          <w:p w:rsidR="003A75CB" w:rsidRDefault="003A75CB">
            <w:pPr>
              <w:keepNext/>
              <w:keepLines/>
              <w:autoSpaceDE w:val="0"/>
              <w:autoSpaceDN w:val="0"/>
              <w:adjustRightInd w:val="0"/>
              <w:mirrorIndents/>
              <w:jc w:val="both"/>
              <w:rPr>
                <w:lang w:eastAsia="en-US"/>
              </w:rPr>
            </w:pPr>
            <w:bookmarkStart w:id="7" w:name="sub_53"/>
            <w:r>
              <w:rPr>
                <w:lang w:eastAsia="en-US"/>
              </w:rPr>
              <w:t>а) участникам, за исключением победителя, - в течение 5 календарных дней со дня подведения итогов аукциона;</w:t>
            </w:r>
            <w:bookmarkEnd w:id="7"/>
          </w:p>
          <w:p w:rsidR="003A75CB" w:rsidRDefault="003A75CB">
            <w:pPr>
              <w:pStyle w:val="a7"/>
              <w:keepNext/>
              <w:keepLines/>
              <w:spacing w:line="240" w:lineRule="auto"/>
              <w:ind w:firstLine="0"/>
              <w:mirrorIndents/>
              <w:rPr>
                <w:b/>
                <w:lang w:eastAsia="en-US"/>
              </w:rPr>
            </w:pPr>
            <w:bookmarkStart w:id="8" w:name="sub_54"/>
            <w:r>
              <w:rPr>
                <w:lang w:eastAsia="en-US"/>
              </w:rPr>
              <w:t>б) претендентам, не допущенным к участию в продаже имущества, - в течение 5 календарных дней со дня подписания протокола о признании претендентов участниками аукциона.</w:t>
            </w:r>
            <w:bookmarkEnd w:id="8"/>
          </w:p>
        </w:tc>
      </w:tr>
      <w:tr w:rsidR="003A75CB" w:rsidTr="003A75CB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18</w:t>
            </w:r>
          </w:p>
        </w:tc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pStyle w:val="a3"/>
              <w:keepNext/>
              <w:keepLines/>
              <w:mirrorIndents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Срок и условия заключения договора купли-продажи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:</w:t>
            </w:r>
          </w:p>
          <w:p w:rsidR="003E72F2" w:rsidRDefault="003E72F2">
            <w:pPr>
              <w:pStyle w:val="a3"/>
              <w:keepNext/>
              <w:keepLines/>
              <w:mirrorIndents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606A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Договор 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купли-продажи </w:t>
            </w:r>
            <w:r w:rsidRPr="007606A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заключается в форме электронного документа.</w:t>
            </w:r>
          </w:p>
          <w:p w:rsidR="003A75CB" w:rsidRDefault="003A75CB">
            <w:pPr>
              <w:keepNext/>
              <w:keepLines/>
              <w:autoSpaceDE w:val="0"/>
              <w:autoSpaceDN w:val="0"/>
              <w:adjustRightInd w:val="0"/>
              <w:mirrorIndents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Победитель аукциона обязан в течение 5 (пяти) рабочих дней со дня подведения итогов аукциона, подписать договор купли-продажи и произвести оплату в течение 30 дней со дня заключения договора купли-продажи.</w:t>
            </w:r>
            <w:bookmarkStart w:id="9" w:name="sub_99"/>
            <w:r>
              <w:rPr>
                <w:lang w:eastAsia="en-US"/>
              </w:rPr>
              <w:t xml:space="preserve"> Оплата производится на расчетный счет</w:t>
            </w:r>
            <w:r w:rsidR="00FD7EB9">
              <w:rPr>
                <w:lang w:eastAsia="en-US"/>
              </w:rPr>
              <w:t xml:space="preserve">, указанный в </w:t>
            </w:r>
            <w:proofErr w:type="gramStart"/>
            <w:r w:rsidR="00FD7EB9">
              <w:rPr>
                <w:lang w:eastAsia="en-US"/>
              </w:rPr>
              <w:t>договоре</w:t>
            </w:r>
            <w:proofErr w:type="gramEnd"/>
            <w:r w:rsidR="00FD7EB9">
              <w:rPr>
                <w:lang w:eastAsia="en-US"/>
              </w:rPr>
              <w:t xml:space="preserve"> купли-продажи</w:t>
            </w:r>
            <w:r>
              <w:rPr>
                <w:lang w:eastAsia="en-US"/>
              </w:rPr>
              <w:t xml:space="preserve">. </w:t>
            </w:r>
          </w:p>
          <w:p w:rsidR="003A75CB" w:rsidRDefault="003A75CB">
            <w:pPr>
              <w:keepNext/>
              <w:keepLines/>
              <w:autoSpaceDE w:val="0"/>
              <w:autoSpaceDN w:val="0"/>
              <w:adjustRightInd w:val="0"/>
              <w:mirrorIndents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Задаток, внесенный победителем аукциона, засчитывается в счет оплаты приобретенного имущества в </w:t>
            </w:r>
            <w:proofErr w:type="gramStart"/>
            <w:r>
              <w:rPr>
                <w:lang w:eastAsia="en-US"/>
              </w:rPr>
              <w:t>соответствии</w:t>
            </w:r>
            <w:proofErr w:type="gramEnd"/>
            <w:r>
              <w:rPr>
                <w:lang w:eastAsia="en-US"/>
              </w:rPr>
              <w:t xml:space="preserve"> с договором купли-продажи.</w:t>
            </w:r>
          </w:p>
          <w:p w:rsidR="003A75CB" w:rsidRDefault="003A75CB">
            <w:pPr>
              <w:keepNext/>
              <w:keepLines/>
              <w:autoSpaceDE w:val="0"/>
              <w:autoSpaceDN w:val="0"/>
              <w:adjustRightInd w:val="0"/>
              <w:mirrorIndents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При уклонении или отказе победителя от заключения в установленный срок договора купли-продажи имущества результаты аукциона аннулируются продавцом, победитель утрачивает право на заключение указанного договора, задаток ему не возвращается.</w:t>
            </w:r>
            <w:bookmarkEnd w:id="9"/>
          </w:p>
          <w:p w:rsidR="003A75CB" w:rsidRDefault="003A75CB">
            <w:pPr>
              <w:pStyle w:val="a7"/>
              <w:keepNext/>
              <w:keepLines/>
              <w:spacing w:line="240" w:lineRule="auto"/>
              <w:ind w:firstLine="0"/>
              <w:mirrorIndents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Ответственность покупателя в </w:t>
            </w:r>
            <w:proofErr w:type="gramStart"/>
            <w:r>
              <w:rPr>
                <w:lang w:eastAsia="en-US"/>
              </w:rPr>
              <w:t>случае</w:t>
            </w:r>
            <w:proofErr w:type="gramEnd"/>
            <w:r>
              <w:rPr>
                <w:lang w:eastAsia="en-US"/>
              </w:rPr>
              <w:t xml:space="preserve">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купли-продажи имущества, задаток ему не возвращается.</w:t>
            </w:r>
          </w:p>
        </w:tc>
      </w:tr>
      <w:tr w:rsidR="003A75CB" w:rsidTr="003A75CB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19</w:t>
            </w:r>
          </w:p>
        </w:tc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pStyle w:val="a3"/>
              <w:keepNext/>
              <w:keepLines/>
              <w:mirrorIndents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Порядок ознакомления покупателей с условием договора купли-продажи:</w:t>
            </w:r>
          </w:p>
          <w:p w:rsidR="003A75CB" w:rsidRDefault="003A75CB" w:rsidP="00FD7EB9">
            <w:pPr>
              <w:pStyle w:val="a7"/>
              <w:keepNext/>
              <w:keepLines/>
              <w:spacing w:line="240" w:lineRule="auto"/>
              <w:ind w:firstLine="0"/>
              <w:mirrorIndents/>
              <w:rPr>
                <w:b/>
                <w:lang w:eastAsia="en-US"/>
              </w:rPr>
            </w:pPr>
            <w:r>
              <w:rPr>
                <w:lang w:eastAsia="en-US"/>
              </w:rPr>
              <w:t>Проект договора купли-продажи, размещен на официальном сайте Российской Федерации для размещения информации о проведении торгов</w:t>
            </w:r>
            <w:hyperlink r:id="rId11" w:history="1">
              <w:r>
                <w:rPr>
                  <w:rStyle w:val="a6"/>
                  <w:b/>
                  <w:lang w:val="en-US" w:eastAsia="en-US"/>
                </w:rPr>
                <w:t>www</w:t>
              </w:r>
              <w:r>
                <w:rPr>
                  <w:rStyle w:val="a6"/>
                  <w:b/>
                  <w:lang w:eastAsia="en-US"/>
                </w:rPr>
                <w:t>.</w:t>
              </w:r>
              <w:r>
                <w:rPr>
                  <w:rStyle w:val="a6"/>
                  <w:b/>
                  <w:lang w:val="en-US" w:eastAsia="en-US"/>
                </w:rPr>
                <w:t>torgi</w:t>
              </w:r>
              <w:r>
                <w:rPr>
                  <w:rStyle w:val="a6"/>
                  <w:b/>
                  <w:lang w:eastAsia="en-US"/>
                </w:rPr>
                <w:t>.</w:t>
              </w:r>
              <w:r>
                <w:rPr>
                  <w:rStyle w:val="a6"/>
                  <w:b/>
                  <w:lang w:val="en-US" w:eastAsia="en-US"/>
                </w:rPr>
                <w:t>gov</w:t>
              </w:r>
              <w:r>
                <w:rPr>
                  <w:rStyle w:val="a6"/>
                  <w:b/>
                  <w:lang w:eastAsia="en-US"/>
                </w:rPr>
                <w:t>.</w:t>
              </w:r>
              <w:r>
                <w:rPr>
                  <w:rStyle w:val="a6"/>
                  <w:b/>
                  <w:lang w:val="en-US" w:eastAsia="en-US"/>
                </w:rPr>
                <w:t>ru</w:t>
              </w:r>
            </w:hyperlink>
            <w:r>
              <w:rPr>
                <w:b/>
                <w:lang w:eastAsia="en-US"/>
              </w:rPr>
              <w:t xml:space="preserve">, </w:t>
            </w:r>
            <w:r w:rsidR="00FD7EB9">
              <w:rPr>
                <w:lang w:eastAsia="en-US"/>
              </w:rPr>
              <w:t xml:space="preserve">на сайте Кукморского муниципального района Республика Татарстан </w:t>
            </w:r>
            <w:hyperlink r:id="rId12" w:history="1">
              <w:r w:rsidR="00FD7EB9" w:rsidRPr="00973F10">
                <w:rPr>
                  <w:rStyle w:val="a6"/>
                  <w:b/>
                  <w:lang w:val="en-US" w:eastAsia="en-US"/>
                </w:rPr>
                <w:t>www</w:t>
              </w:r>
              <w:r w:rsidR="00FD7EB9" w:rsidRPr="00973F10">
                <w:rPr>
                  <w:rStyle w:val="a6"/>
                  <w:b/>
                  <w:lang w:eastAsia="en-US"/>
                </w:rPr>
                <w:t>.</w:t>
              </w:r>
              <w:r w:rsidR="00FD7EB9" w:rsidRPr="00973F10">
                <w:rPr>
                  <w:rStyle w:val="a6"/>
                  <w:b/>
                  <w:lang w:val="en-US" w:eastAsia="en-US"/>
                </w:rPr>
                <w:t>kukmor</w:t>
              </w:r>
              <w:r w:rsidR="00FD7EB9" w:rsidRPr="00973F10">
                <w:rPr>
                  <w:rStyle w:val="a6"/>
                  <w:b/>
                  <w:lang w:eastAsia="en-US"/>
                </w:rPr>
                <w:t>.</w:t>
              </w:r>
              <w:r w:rsidR="00FD7EB9" w:rsidRPr="00973F10">
                <w:rPr>
                  <w:rStyle w:val="a6"/>
                  <w:b/>
                  <w:lang w:val="en-US" w:eastAsia="en-US"/>
                </w:rPr>
                <w:t>tatarstan</w:t>
              </w:r>
              <w:r w:rsidR="00FD7EB9" w:rsidRPr="00973F10">
                <w:rPr>
                  <w:rStyle w:val="a6"/>
                  <w:b/>
                  <w:lang w:eastAsia="en-US"/>
                </w:rPr>
                <w:t>.</w:t>
              </w:r>
              <w:r w:rsidR="00FD7EB9" w:rsidRPr="00973F10">
                <w:rPr>
                  <w:rStyle w:val="a6"/>
                  <w:b/>
                  <w:lang w:val="en-US" w:eastAsia="en-US"/>
                </w:rPr>
                <w:t>ru</w:t>
              </w:r>
            </w:hyperlink>
            <w:r w:rsidR="00FD7EB9">
              <w:rPr>
                <w:b/>
                <w:lang w:eastAsia="en-US"/>
              </w:rPr>
              <w:t xml:space="preserve"> </w:t>
            </w:r>
            <w:r>
              <w:rPr>
                <w:lang w:eastAsia="en-US"/>
              </w:rPr>
              <w:t>в разделе «Аукционы</w:t>
            </w:r>
            <w:r w:rsidR="00FD7EB9">
              <w:rPr>
                <w:lang w:eastAsia="en-US"/>
              </w:rPr>
              <w:t>»</w:t>
            </w:r>
            <w:r>
              <w:rPr>
                <w:lang w:eastAsia="en-US"/>
              </w:rPr>
              <w:t xml:space="preserve">,  на Электронной площадке - </w:t>
            </w:r>
            <w:r>
              <w:rPr>
                <w:lang w:val="en-US" w:eastAsia="en-US"/>
              </w:rPr>
              <w:t>sale</w:t>
            </w:r>
            <w:r>
              <w:rPr>
                <w:lang w:eastAsia="en-US"/>
              </w:rPr>
              <w:t>.</w:t>
            </w:r>
            <w:proofErr w:type="spellStart"/>
            <w:r>
              <w:rPr>
                <w:lang w:val="en-US" w:eastAsia="en-US"/>
              </w:rPr>
              <w:t>zakazrf</w:t>
            </w:r>
            <w:proofErr w:type="spellEnd"/>
            <w:r>
              <w:rPr>
                <w:lang w:eastAsia="en-US"/>
              </w:rPr>
              <w:t>.</w:t>
            </w:r>
            <w:proofErr w:type="spellStart"/>
            <w:r>
              <w:rPr>
                <w:lang w:val="en-US" w:eastAsia="en-US"/>
              </w:rPr>
              <w:t>ru</w:t>
            </w:r>
            <w:proofErr w:type="spellEnd"/>
          </w:p>
        </w:tc>
      </w:tr>
      <w:tr w:rsidR="003A75CB" w:rsidTr="003A75CB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20</w:t>
            </w:r>
          </w:p>
        </w:tc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keepNext/>
              <w:keepLines/>
              <w:ind w:left="-31"/>
              <w:contextualSpacing/>
              <w:mirrorIndents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Дополнительные сведения:</w:t>
            </w:r>
          </w:p>
          <w:p w:rsidR="003A75CB" w:rsidRDefault="003A75CB">
            <w:pPr>
              <w:keepNext/>
              <w:keepLines/>
              <w:mirrorIndents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1. Документооборот между Претендентами, Участниками торгов, Продавцом и Организатором торгов осуществляется через электронную площадку в форме электронных документов либо </w:t>
            </w:r>
            <w:r>
              <w:rPr>
                <w:lang w:eastAsia="en-US"/>
              </w:rPr>
              <w:lastRenderedPageBreak/>
              <w:t>электронных образов документов, заверенных электронной подписью лица, имеющего право действовать от имени Претендента, за исключением договора купли-продажи имущества, который заключается в простой письменной форме.</w:t>
            </w:r>
          </w:p>
          <w:p w:rsidR="003A75CB" w:rsidRDefault="003A75CB">
            <w:pPr>
              <w:pStyle w:val="a3"/>
              <w:keepNext/>
              <w:keepLines/>
              <w:mirrorIndents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2. Время создания, получения и отправки электронных документов на электронной площадке соответствует местному времени, в котором функционирует электронная площадка.</w:t>
            </w:r>
          </w:p>
        </w:tc>
      </w:tr>
    </w:tbl>
    <w:p w:rsidR="003A75CB" w:rsidRDefault="003A75CB" w:rsidP="003A75CB">
      <w:pPr>
        <w:jc w:val="center"/>
      </w:pPr>
    </w:p>
    <w:p w:rsidR="003A75CB" w:rsidRDefault="003A75CB" w:rsidP="003A75CB">
      <w:pPr>
        <w:jc w:val="center"/>
      </w:pPr>
    </w:p>
    <w:p w:rsidR="00A74722" w:rsidRDefault="00A74722" w:rsidP="00A74722">
      <w:pPr>
        <w:jc w:val="center"/>
      </w:pPr>
    </w:p>
    <w:p w:rsidR="003E72F2" w:rsidRDefault="003E72F2" w:rsidP="00A74722">
      <w:pPr>
        <w:jc w:val="center"/>
      </w:pPr>
    </w:p>
    <w:p w:rsidR="003E72F2" w:rsidRDefault="003E72F2" w:rsidP="00A74722">
      <w:pPr>
        <w:jc w:val="center"/>
      </w:pPr>
    </w:p>
    <w:p w:rsidR="003E72F2" w:rsidRDefault="003E72F2" w:rsidP="00A74722">
      <w:pPr>
        <w:jc w:val="center"/>
      </w:pPr>
    </w:p>
    <w:p w:rsidR="003E72F2" w:rsidRDefault="003E72F2" w:rsidP="00A74722">
      <w:pPr>
        <w:jc w:val="center"/>
      </w:pPr>
    </w:p>
    <w:p w:rsidR="003E72F2" w:rsidRDefault="003E72F2" w:rsidP="00A74722">
      <w:pPr>
        <w:jc w:val="center"/>
      </w:pPr>
    </w:p>
    <w:p w:rsidR="003E72F2" w:rsidRDefault="003E72F2" w:rsidP="00A74722">
      <w:pPr>
        <w:jc w:val="center"/>
      </w:pPr>
    </w:p>
    <w:p w:rsidR="003E72F2" w:rsidRDefault="003E72F2" w:rsidP="00A74722">
      <w:pPr>
        <w:jc w:val="center"/>
      </w:pPr>
    </w:p>
    <w:p w:rsidR="003E72F2" w:rsidRDefault="003E72F2" w:rsidP="00A74722">
      <w:pPr>
        <w:jc w:val="center"/>
      </w:pPr>
    </w:p>
    <w:p w:rsidR="003E72F2" w:rsidRDefault="003E72F2" w:rsidP="00A74722">
      <w:pPr>
        <w:jc w:val="center"/>
      </w:pPr>
    </w:p>
    <w:p w:rsidR="003E72F2" w:rsidRDefault="003E72F2" w:rsidP="00A74722">
      <w:pPr>
        <w:jc w:val="center"/>
      </w:pPr>
    </w:p>
    <w:p w:rsidR="003E72F2" w:rsidRDefault="003E72F2" w:rsidP="00A74722">
      <w:pPr>
        <w:jc w:val="center"/>
      </w:pPr>
    </w:p>
    <w:p w:rsidR="003E72F2" w:rsidRDefault="003E72F2" w:rsidP="00A74722">
      <w:pPr>
        <w:jc w:val="center"/>
      </w:pPr>
    </w:p>
    <w:p w:rsidR="003E72F2" w:rsidRDefault="003E72F2" w:rsidP="00A74722">
      <w:pPr>
        <w:jc w:val="center"/>
      </w:pPr>
    </w:p>
    <w:p w:rsidR="003E72F2" w:rsidRDefault="003E72F2" w:rsidP="00A74722">
      <w:pPr>
        <w:jc w:val="center"/>
      </w:pPr>
    </w:p>
    <w:p w:rsidR="003E72F2" w:rsidRDefault="003E72F2" w:rsidP="00A74722">
      <w:pPr>
        <w:jc w:val="center"/>
      </w:pPr>
    </w:p>
    <w:p w:rsidR="003E72F2" w:rsidRDefault="003E72F2" w:rsidP="00A74722">
      <w:pPr>
        <w:jc w:val="center"/>
      </w:pPr>
    </w:p>
    <w:p w:rsidR="003E72F2" w:rsidRDefault="003E72F2" w:rsidP="00A74722">
      <w:pPr>
        <w:jc w:val="center"/>
      </w:pPr>
    </w:p>
    <w:p w:rsidR="003E72F2" w:rsidRDefault="003E72F2" w:rsidP="00A74722">
      <w:pPr>
        <w:jc w:val="center"/>
      </w:pPr>
    </w:p>
    <w:p w:rsidR="003E72F2" w:rsidRDefault="003E72F2" w:rsidP="00A74722">
      <w:pPr>
        <w:jc w:val="center"/>
      </w:pPr>
    </w:p>
    <w:p w:rsidR="003E72F2" w:rsidRDefault="003E72F2" w:rsidP="00A74722">
      <w:pPr>
        <w:jc w:val="center"/>
      </w:pPr>
    </w:p>
    <w:p w:rsidR="003E72F2" w:rsidRDefault="003E72F2" w:rsidP="00A74722">
      <w:pPr>
        <w:jc w:val="center"/>
      </w:pPr>
    </w:p>
    <w:p w:rsidR="003E72F2" w:rsidRDefault="003E72F2" w:rsidP="00A74722">
      <w:pPr>
        <w:jc w:val="center"/>
      </w:pPr>
    </w:p>
    <w:p w:rsidR="003E72F2" w:rsidRDefault="003E72F2" w:rsidP="00A74722">
      <w:pPr>
        <w:jc w:val="center"/>
      </w:pPr>
    </w:p>
    <w:p w:rsidR="003E72F2" w:rsidRDefault="003E72F2" w:rsidP="00A74722">
      <w:pPr>
        <w:jc w:val="center"/>
      </w:pPr>
    </w:p>
    <w:p w:rsidR="003E72F2" w:rsidRDefault="003E72F2" w:rsidP="00A74722">
      <w:pPr>
        <w:jc w:val="center"/>
      </w:pPr>
    </w:p>
    <w:p w:rsidR="003E72F2" w:rsidRDefault="003E72F2" w:rsidP="00A74722">
      <w:pPr>
        <w:jc w:val="center"/>
      </w:pPr>
    </w:p>
    <w:p w:rsidR="003E72F2" w:rsidRDefault="003E72F2" w:rsidP="00A74722">
      <w:pPr>
        <w:jc w:val="center"/>
      </w:pPr>
    </w:p>
    <w:p w:rsidR="003E72F2" w:rsidRDefault="003E72F2" w:rsidP="00A74722">
      <w:pPr>
        <w:jc w:val="center"/>
      </w:pPr>
    </w:p>
    <w:p w:rsidR="003E72F2" w:rsidRDefault="003E72F2" w:rsidP="00A74722">
      <w:pPr>
        <w:jc w:val="center"/>
      </w:pPr>
    </w:p>
    <w:p w:rsidR="003E72F2" w:rsidRDefault="003E72F2" w:rsidP="00A74722">
      <w:pPr>
        <w:jc w:val="center"/>
      </w:pPr>
    </w:p>
    <w:p w:rsidR="003E72F2" w:rsidRDefault="003E72F2" w:rsidP="00A74722">
      <w:pPr>
        <w:jc w:val="center"/>
      </w:pPr>
    </w:p>
    <w:p w:rsidR="003E72F2" w:rsidRDefault="003E72F2" w:rsidP="00A74722">
      <w:pPr>
        <w:jc w:val="center"/>
      </w:pPr>
    </w:p>
    <w:p w:rsidR="003E72F2" w:rsidRDefault="003E72F2" w:rsidP="00A74722">
      <w:pPr>
        <w:jc w:val="center"/>
      </w:pPr>
    </w:p>
    <w:p w:rsidR="003E72F2" w:rsidRDefault="003E72F2" w:rsidP="00A74722">
      <w:pPr>
        <w:jc w:val="center"/>
      </w:pPr>
    </w:p>
    <w:p w:rsidR="003E72F2" w:rsidRDefault="003E72F2" w:rsidP="00A74722">
      <w:pPr>
        <w:jc w:val="center"/>
      </w:pPr>
    </w:p>
    <w:p w:rsidR="003E72F2" w:rsidRDefault="003E72F2" w:rsidP="00A74722">
      <w:pPr>
        <w:jc w:val="center"/>
      </w:pPr>
    </w:p>
    <w:p w:rsidR="003E72F2" w:rsidRDefault="003E72F2" w:rsidP="00A74722">
      <w:pPr>
        <w:jc w:val="center"/>
      </w:pPr>
    </w:p>
    <w:p w:rsidR="003E72F2" w:rsidRDefault="003E72F2" w:rsidP="00A74722">
      <w:pPr>
        <w:jc w:val="center"/>
      </w:pPr>
    </w:p>
    <w:p w:rsidR="003E72F2" w:rsidRDefault="003E72F2" w:rsidP="00A74722">
      <w:pPr>
        <w:jc w:val="center"/>
      </w:pPr>
    </w:p>
    <w:p w:rsidR="003E72F2" w:rsidRDefault="003E72F2" w:rsidP="00A74722">
      <w:pPr>
        <w:jc w:val="center"/>
      </w:pPr>
    </w:p>
    <w:p w:rsidR="003E72F2" w:rsidRDefault="003E72F2" w:rsidP="00A74722">
      <w:pPr>
        <w:jc w:val="center"/>
      </w:pPr>
    </w:p>
    <w:p w:rsidR="003E72F2" w:rsidRDefault="003E72F2" w:rsidP="00A74722">
      <w:pPr>
        <w:jc w:val="center"/>
      </w:pPr>
    </w:p>
    <w:p w:rsidR="003E72F2" w:rsidRDefault="003E72F2" w:rsidP="00A74722">
      <w:pPr>
        <w:jc w:val="center"/>
      </w:pPr>
    </w:p>
    <w:p w:rsidR="003E72F2" w:rsidRPr="001C0532" w:rsidRDefault="003E72F2" w:rsidP="00A74722">
      <w:pPr>
        <w:jc w:val="center"/>
      </w:pPr>
    </w:p>
    <w:p w:rsidR="006D7F5B" w:rsidRPr="001C0532" w:rsidRDefault="006D7F5B" w:rsidP="00A74722">
      <w:pPr>
        <w:jc w:val="center"/>
      </w:pPr>
    </w:p>
    <w:p w:rsidR="006D7F5B" w:rsidRPr="001C0532" w:rsidRDefault="006D7F5B" w:rsidP="00A74722">
      <w:pPr>
        <w:jc w:val="center"/>
      </w:pPr>
    </w:p>
    <w:p w:rsidR="006D7F5B" w:rsidRPr="001C0532" w:rsidRDefault="006D7F5B" w:rsidP="00A74722">
      <w:pPr>
        <w:jc w:val="center"/>
      </w:pPr>
    </w:p>
    <w:p w:rsidR="006D7F5B" w:rsidRPr="006D7F5B" w:rsidRDefault="006D7F5B" w:rsidP="00A74722">
      <w:pPr>
        <w:jc w:val="center"/>
      </w:pPr>
    </w:p>
    <w:p w:rsidR="003E72F2" w:rsidRDefault="003E72F2" w:rsidP="00A74722">
      <w:pPr>
        <w:jc w:val="center"/>
      </w:pPr>
    </w:p>
    <w:p w:rsidR="003E72F2" w:rsidRDefault="003E72F2" w:rsidP="00A74722">
      <w:pPr>
        <w:jc w:val="center"/>
      </w:pPr>
    </w:p>
    <w:p w:rsidR="003E72F2" w:rsidRDefault="003E72F2" w:rsidP="00A74722">
      <w:pPr>
        <w:jc w:val="center"/>
      </w:pPr>
    </w:p>
    <w:p w:rsidR="00FD7EB9" w:rsidRDefault="00FD7EB9" w:rsidP="00FD7EB9">
      <w:pPr>
        <w:widowControl w:val="0"/>
        <w:autoSpaceDE w:val="0"/>
        <w:autoSpaceDN w:val="0"/>
        <w:adjustRightInd w:val="0"/>
        <w:jc w:val="right"/>
        <w:rPr>
          <w:rFonts w:cs="Calibri"/>
        </w:rPr>
      </w:pPr>
      <w:r>
        <w:rPr>
          <w:rFonts w:cs="Calibri"/>
        </w:rPr>
        <w:lastRenderedPageBreak/>
        <w:t>Согласие на обработку персональных данных</w:t>
      </w:r>
    </w:p>
    <w:p w:rsidR="00FD7EB9" w:rsidRDefault="00FD7EB9" w:rsidP="00FD7EB9">
      <w:pPr>
        <w:widowControl w:val="0"/>
        <w:autoSpaceDE w:val="0"/>
        <w:autoSpaceDN w:val="0"/>
        <w:adjustRightInd w:val="0"/>
        <w:jc w:val="right"/>
        <w:rPr>
          <w:rFonts w:cs="Calibri"/>
        </w:rPr>
      </w:pPr>
      <w:r>
        <w:rPr>
          <w:rFonts w:cs="Calibri"/>
        </w:rPr>
        <w:t>Председателю аукционной комиссии</w:t>
      </w:r>
    </w:p>
    <w:p w:rsidR="00FD7EB9" w:rsidRDefault="00FD7EB9" w:rsidP="00FD7EB9">
      <w:pPr>
        <w:widowControl w:val="0"/>
        <w:autoSpaceDE w:val="0"/>
        <w:autoSpaceDN w:val="0"/>
        <w:adjustRightInd w:val="0"/>
        <w:jc w:val="right"/>
        <w:rPr>
          <w:rFonts w:cs="Calibri"/>
        </w:rPr>
      </w:pPr>
      <w:r>
        <w:rPr>
          <w:rFonts w:cs="Calibri"/>
        </w:rPr>
        <w:t>от</w:t>
      </w:r>
    </w:p>
    <w:p w:rsidR="00FD7EB9" w:rsidRDefault="00FD7EB9" w:rsidP="00FD7EB9">
      <w:pPr>
        <w:widowControl w:val="0"/>
        <w:autoSpaceDE w:val="0"/>
        <w:autoSpaceDN w:val="0"/>
        <w:adjustRightInd w:val="0"/>
        <w:jc w:val="right"/>
        <w:rPr>
          <w:rFonts w:cs="Calibri"/>
        </w:rPr>
      </w:pPr>
    </w:p>
    <w:p w:rsidR="00FD7EB9" w:rsidRDefault="00FD7EB9" w:rsidP="00FD7EB9">
      <w:pPr>
        <w:pStyle w:val="ConsPlusNonformat"/>
        <w:jc w:val="both"/>
      </w:pPr>
      <w:r>
        <w:t xml:space="preserve">                                                 --------------------------- </w:t>
      </w:r>
    </w:p>
    <w:p w:rsidR="00FD7EB9" w:rsidRDefault="00FD7EB9" w:rsidP="00FD7EB9">
      <w:pPr>
        <w:pStyle w:val="ConsPlusNonformat"/>
        <w:jc w:val="both"/>
      </w:pPr>
      <w:r>
        <w:t xml:space="preserve">                          </w:t>
      </w:r>
    </w:p>
    <w:p w:rsidR="00FD7EB9" w:rsidRDefault="00FD7EB9" w:rsidP="00FD7EB9">
      <w:pPr>
        <w:pStyle w:val="ConsPlusNonformat"/>
        <w:jc w:val="both"/>
      </w:pPr>
      <w:r>
        <w:t xml:space="preserve">                                                 ---------------------------</w:t>
      </w:r>
    </w:p>
    <w:p w:rsidR="00FD7EB9" w:rsidRDefault="00FD7EB9" w:rsidP="00FD7EB9">
      <w:pPr>
        <w:pStyle w:val="ConsPlusNonformat"/>
        <w:jc w:val="both"/>
      </w:pPr>
      <w:r>
        <w:t xml:space="preserve">                                                  (фамилия, имя, отчество)</w:t>
      </w:r>
    </w:p>
    <w:p w:rsidR="00FD7EB9" w:rsidRDefault="00FD7EB9" w:rsidP="00FD7EB9">
      <w:pPr>
        <w:pStyle w:val="ConsPlusNonformat"/>
        <w:jc w:val="both"/>
      </w:pPr>
      <w:r>
        <w:t xml:space="preserve">                                             </w:t>
      </w:r>
      <w:proofErr w:type="gramStart"/>
      <w:r>
        <w:t>зарегистрированного</w:t>
      </w:r>
      <w:proofErr w:type="gramEnd"/>
      <w:r>
        <w:t xml:space="preserve"> по адресу:</w:t>
      </w:r>
    </w:p>
    <w:p w:rsidR="00FD7EB9" w:rsidRDefault="00FD7EB9" w:rsidP="00FD7EB9">
      <w:pPr>
        <w:pStyle w:val="ConsPlusNonformat"/>
        <w:jc w:val="both"/>
      </w:pPr>
    </w:p>
    <w:p w:rsidR="00FD7EB9" w:rsidRDefault="00FD7EB9" w:rsidP="00FD7EB9">
      <w:pPr>
        <w:pStyle w:val="ConsPlusNonformat"/>
        <w:jc w:val="both"/>
        <w:rPr>
          <w:i/>
          <w:iCs/>
        </w:rPr>
      </w:pPr>
      <w:r>
        <w:t xml:space="preserve">                                         </w:t>
      </w:r>
      <w:r>
        <w:rPr>
          <w:i/>
          <w:iCs/>
        </w:rPr>
        <w:t>---------------------------------</w:t>
      </w:r>
    </w:p>
    <w:p w:rsidR="00FD7EB9" w:rsidRDefault="00FD7EB9" w:rsidP="00FD7EB9">
      <w:pPr>
        <w:pStyle w:val="ConsPlusNonformat"/>
        <w:jc w:val="both"/>
        <w:rPr>
          <w:i/>
          <w:iCs/>
        </w:rPr>
      </w:pPr>
    </w:p>
    <w:p w:rsidR="00FD7EB9" w:rsidRDefault="00FD7EB9" w:rsidP="00FD7EB9">
      <w:pPr>
        <w:pStyle w:val="ConsPlusNonformat"/>
        <w:jc w:val="center"/>
      </w:pPr>
      <w:r>
        <w:t xml:space="preserve">                                       ----------------------------------</w:t>
      </w:r>
    </w:p>
    <w:p w:rsidR="00FD7EB9" w:rsidRDefault="00FD7EB9" w:rsidP="00FD7EB9">
      <w:pPr>
        <w:pStyle w:val="ConsPlusNonformat"/>
        <w:jc w:val="both"/>
      </w:pPr>
      <w:r>
        <w:t xml:space="preserve">                                         </w:t>
      </w:r>
      <w:proofErr w:type="gramStart"/>
      <w:r>
        <w:t>(адрес регистрации указывается</w:t>
      </w:r>
      <w:proofErr w:type="gramEnd"/>
    </w:p>
    <w:p w:rsidR="00FD7EB9" w:rsidRDefault="00FD7EB9" w:rsidP="00FD7EB9">
      <w:pPr>
        <w:pStyle w:val="ConsPlusNonformat"/>
        <w:jc w:val="both"/>
      </w:pPr>
      <w:r>
        <w:t xml:space="preserve">                                          с почтовым индексом)</w:t>
      </w:r>
    </w:p>
    <w:p w:rsidR="00FD7EB9" w:rsidRDefault="00FD7EB9" w:rsidP="00FD7EB9">
      <w:pPr>
        <w:pStyle w:val="ConsPlusNonformat"/>
        <w:jc w:val="both"/>
      </w:pPr>
      <w:r>
        <w:t xml:space="preserve">                                         паспорт серия ______ N ___________</w:t>
      </w:r>
    </w:p>
    <w:p w:rsidR="00FD7EB9" w:rsidRDefault="00FD7EB9" w:rsidP="00FD7EB9">
      <w:pPr>
        <w:pStyle w:val="ConsPlusNonformat"/>
        <w:jc w:val="both"/>
      </w:pPr>
      <w:r>
        <w:t xml:space="preserve">                                                         </w:t>
      </w:r>
    </w:p>
    <w:p w:rsidR="00FD7EB9" w:rsidRDefault="00FD7EB9" w:rsidP="00FD7EB9">
      <w:pPr>
        <w:pStyle w:val="ConsPlusNonformat"/>
        <w:jc w:val="both"/>
      </w:pPr>
      <w:r>
        <w:t xml:space="preserve">                                         выдан __________ _________________</w:t>
      </w:r>
    </w:p>
    <w:p w:rsidR="00FD7EB9" w:rsidRDefault="00FD7EB9" w:rsidP="00FD7EB9">
      <w:pPr>
        <w:pStyle w:val="ConsPlusNonformat"/>
        <w:jc w:val="both"/>
      </w:pPr>
    </w:p>
    <w:p w:rsidR="00FD7EB9" w:rsidRDefault="00FD7EB9" w:rsidP="00FD7EB9">
      <w:pPr>
        <w:pStyle w:val="ConsPlusNonformat"/>
        <w:jc w:val="both"/>
      </w:pPr>
      <w:r>
        <w:t xml:space="preserve">                                         ----------------------------------</w:t>
      </w:r>
    </w:p>
    <w:p w:rsidR="00FD7EB9" w:rsidRDefault="00FD7EB9" w:rsidP="00FD7EB9">
      <w:pPr>
        <w:pStyle w:val="ConsPlusNonformat"/>
        <w:jc w:val="both"/>
      </w:pPr>
      <w:r>
        <w:t xml:space="preserve">                                             </w:t>
      </w:r>
      <w:proofErr w:type="gramStart"/>
      <w:r>
        <w:t xml:space="preserve">(дата выдачи и наименование                                                                                                                                                          </w:t>
      </w:r>
      <w:proofErr w:type="gramEnd"/>
    </w:p>
    <w:p w:rsidR="00FD7EB9" w:rsidRDefault="00FD7EB9" w:rsidP="00FD7EB9">
      <w:pPr>
        <w:pStyle w:val="ConsPlusNonformat"/>
        <w:jc w:val="both"/>
      </w:pPr>
      <w:r>
        <w:t xml:space="preserve">                                              органа, выдавшего документ)</w:t>
      </w:r>
    </w:p>
    <w:p w:rsidR="00FD7EB9" w:rsidRDefault="00FD7EB9" w:rsidP="00FD7EB9">
      <w:pPr>
        <w:widowControl w:val="0"/>
        <w:autoSpaceDE w:val="0"/>
        <w:autoSpaceDN w:val="0"/>
        <w:adjustRightInd w:val="0"/>
        <w:ind w:firstLine="540"/>
        <w:rPr>
          <w:rFonts w:cs="Calibri"/>
        </w:rPr>
      </w:pPr>
    </w:p>
    <w:p w:rsidR="00FD7EB9" w:rsidRDefault="00FD7EB9" w:rsidP="00FD7EB9">
      <w:pPr>
        <w:widowControl w:val="0"/>
        <w:autoSpaceDE w:val="0"/>
        <w:autoSpaceDN w:val="0"/>
        <w:adjustRightInd w:val="0"/>
        <w:jc w:val="center"/>
        <w:rPr>
          <w:rFonts w:cs="Calibri"/>
        </w:rPr>
      </w:pPr>
      <w:r>
        <w:rPr>
          <w:rFonts w:cs="Calibri"/>
          <w:b/>
          <w:bCs/>
        </w:rPr>
        <w:t>СОГЛАСИЕ</w:t>
      </w:r>
    </w:p>
    <w:p w:rsidR="00FD7EB9" w:rsidRDefault="00FD7EB9" w:rsidP="00FD7EB9">
      <w:pPr>
        <w:widowControl w:val="0"/>
        <w:autoSpaceDE w:val="0"/>
        <w:autoSpaceDN w:val="0"/>
        <w:adjustRightInd w:val="0"/>
        <w:jc w:val="center"/>
        <w:rPr>
          <w:rFonts w:cs="Calibri"/>
          <w:b/>
          <w:bCs/>
        </w:rPr>
      </w:pPr>
      <w:r>
        <w:rPr>
          <w:rFonts w:cs="Calibri"/>
          <w:b/>
          <w:bCs/>
        </w:rPr>
        <w:t>на обработку персональных данных</w:t>
      </w:r>
    </w:p>
    <w:p w:rsidR="00FD7EB9" w:rsidRDefault="00FD7EB9" w:rsidP="00FD7EB9">
      <w:pPr>
        <w:widowControl w:val="0"/>
        <w:autoSpaceDE w:val="0"/>
        <w:autoSpaceDN w:val="0"/>
        <w:adjustRightInd w:val="0"/>
        <w:jc w:val="center"/>
        <w:rPr>
          <w:rFonts w:cs="Calibri"/>
        </w:rPr>
      </w:pPr>
    </w:p>
    <w:p w:rsidR="00FD7EB9" w:rsidRDefault="00FD7EB9" w:rsidP="00FD7EB9">
      <w:pPr>
        <w:pStyle w:val="ConsPlusNonformat"/>
        <w:jc w:val="both"/>
      </w:pPr>
      <w:r>
        <w:t xml:space="preserve">                            </w:t>
      </w:r>
    </w:p>
    <w:p w:rsidR="00FD7EB9" w:rsidRDefault="00FD7EB9" w:rsidP="00FD7EB9">
      <w:pPr>
        <w:pStyle w:val="ConsPlusNonformat"/>
        <w:jc w:val="both"/>
      </w:pPr>
      <w:r>
        <w:t>Я, -----------------------------------------------------------------------,</w:t>
      </w:r>
    </w:p>
    <w:p w:rsidR="00FD7EB9" w:rsidRDefault="00FD7EB9" w:rsidP="00FD7EB9">
      <w:pPr>
        <w:pStyle w:val="ConsPlusNonformat"/>
        <w:jc w:val="both"/>
      </w:pPr>
      <w:r>
        <w:t xml:space="preserve">                          (фамилия, имя, отчество полностью)</w:t>
      </w:r>
    </w:p>
    <w:p w:rsidR="00FD7EB9" w:rsidRDefault="00FD7EB9" w:rsidP="00FD7EB9">
      <w:pPr>
        <w:pStyle w:val="ConsPlusNonformat"/>
        <w:jc w:val="both"/>
        <w:rPr>
          <w:rFonts w:cs="Calibri"/>
        </w:rPr>
      </w:pPr>
    </w:p>
    <w:p w:rsidR="00FD7EB9" w:rsidRPr="00614CE1" w:rsidRDefault="00FD7EB9" w:rsidP="00FD7EB9">
      <w:pPr>
        <w:widowControl w:val="0"/>
        <w:autoSpaceDE w:val="0"/>
        <w:autoSpaceDN w:val="0"/>
        <w:adjustRightInd w:val="0"/>
        <w:ind w:firstLine="540"/>
        <w:rPr>
          <w:rFonts w:cs="Calibri"/>
          <w:color w:val="000000"/>
        </w:rPr>
      </w:pPr>
      <w:r>
        <w:rPr>
          <w:rFonts w:cs="Calibri"/>
        </w:rPr>
        <w:t xml:space="preserve">в </w:t>
      </w:r>
      <w:proofErr w:type="gramStart"/>
      <w:r>
        <w:rPr>
          <w:rFonts w:cs="Calibri"/>
        </w:rPr>
        <w:t>соответствии</w:t>
      </w:r>
      <w:proofErr w:type="gramEnd"/>
      <w:r>
        <w:rPr>
          <w:rFonts w:cs="Calibri"/>
        </w:rPr>
        <w:t xml:space="preserve"> со </w:t>
      </w:r>
      <w:hyperlink r:id="rId13" w:history="1">
        <w:r w:rsidRPr="00614CE1">
          <w:rPr>
            <w:rFonts w:cs="Calibri"/>
            <w:color w:val="000000"/>
          </w:rPr>
          <w:t>статьей 9</w:t>
        </w:r>
      </w:hyperlink>
      <w:r w:rsidRPr="00614CE1">
        <w:rPr>
          <w:rFonts w:cs="Calibri"/>
          <w:color w:val="000000"/>
        </w:rPr>
        <w:t xml:space="preserve"> Федерального закона от 27.07.2006 N 152-ФЗ "О персональных данных", в целях:</w:t>
      </w:r>
    </w:p>
    <w:p w:rsidR="00FD7EB9" w:rsidRDefault="00FD7EB9" w:rsidP="00FD7EB9">
      <w:pPr>
        <w:widowControl w:val="0"/>
        <w:autoSpaceDE w:val="0"/>
        <w:autoSpaceDN w:val="0"/>
        <w:adjustRightInd w:val="0"/>
        <w:rPr>
          <w:rFonts w:cs="Calibri"/>
        </w:rPr>
      </w:pPr>
      <w:r>
        <w:rPr>
          <w:rFonts w:cs="Calibri"/>
        </w:rPr>
        <w:t>- обеспечения соблюдения законов и иных нормативных правовых актов;</w:t>
      </w:r>
    </w:p>
    <w:p w:rsidR="00FD7EB9" w:rsidRDefault="00FD7EB9" w:rsidP="00FD7EB9">
      <w:pPr>
        <w:widowControl w:val="0"/>
        <w:autoSpaceDE w:val="0"/>
        <w:autoSpaceDN w:val="0"/>
        <w:adjustRightInd w:val="0"/>
        <w:rPr>
          <w:rFonts w:cs="Calibri"/>
        </w:rPr>
      </w:pPr>
      <w:r>
        <w:rPr>
          <w:rFonts w:cs="Calibri"/>
        </w:rPr>
        <w:t xml:space="preserve">- участия в </w:t>
      </w:r>
      <w:proofErr w:type="gramStart"/>
      <w:r>
        <w:rPr>
          <w:rFonts w:cs="Calibri"/>
        </w:rPr>
        <w:t>аукционе</w:t>
      </w:r>
      <w:proofErr w:type="gramEnd"/>
      <w:r>
        <w:rPr>
          <w:rFonts w:cs="Calibri"/>
        </w:rPr>
        <w:t>, проводимом в соответствии с Федеральным законом №178-ФЗ от 21.12.2001 «О приватизации государственного и муниципального имущества»</w:t>
      </w:r>
    </w:p>
    <w:p w:rsidR="00FD7EB9" w:rsidRDefault="00FD7EB9" w:rsidP="00FD7EB9">
      <w:pPr>
        <w:widowControl w:val="0"/>
        <w:autoSpaceDE w:val="0"/>
        <w:autoSpaceDN w:val="0"/>
        <w:adjustRightInd w:val="0"/>
        <w:ind w:firstLine="540"/>
        <w:rPr>
          <w:rFonts w:cs="Calibri"/>
        </w:rPr>
      </w:pPr>
      <w:r>
        <w:rPr>
          <w:rFonts w:cs="Calibri"/>
          <w:b/>
          <w:bCs/>
        </w:rPr>
        <w:t>ДАЮ СОГЛАСИЕ</w:t>
      </w:r>
    </w:p>
    <w:p w:rsidR="00FD7EB9" w:rsidRDefault="00FD7EB9" w:rsidP="00FD7EB9">
      <w:pPr>
        <w:widowControl w:val="0"/>
        <w:autoSpaceDE w:val="0"/>
        <w:autoSpaceDN w:val="0"/>
        <w:adjustRightInd w:val="0"/>
        <w:ind w:firstLine="540"/>
        <w:rPr>
          <w:rFonts w:cs="Calibri"/>
        </w:rPr>
      </w:pPr>
      <w:r>
        <w:rPr>
          <w:rFonts w:cs="Calibri"/>
        </w:rPr>
        <w:t xml:space="preserve">Палате имущественных и земельных отношений Кукморского </w:t>
      </w:r>
      <w:proofErr w:type="gramStart"/>
      <w:r>
        <w:rPr>
          <w:rFonts w:cs="Calibri"/>
        </w:rPr>
        <w:t>муниципального</w:t>
      </w:r>
      <w:proofErr w:type="gramEnd"/>
      <w:r>
        <w:rPr>
          <w:rFonts w:cs="Calibri"/>
        </w:rPr>
        <w:t xml:space="preserve"> района, расположенной по адресу: Республика Татарстан, Кукморский муниципальный район, г</w:t>
      </w:r>
      <w:proofErr w:type="gramStart"/>
      <w:r>
        <w:rPr>
          <w:rFonts w:cs="Calibri"/>
        </w:rPr>
        <w:t>.К</w:t>
      </w:r>
      <w:proofErr w:type="gramEnd"/>
      <w:r>
        <w:rPr>
          <w:rFonts w:cs="Calibri"/>
        </w:rPr>
        <w:t xml:space="preserve">укмор, ул.Ленина, д.15, на автоматизированную, а также без использования средств автоматизации обработку моих персональных данных, а именно совершение действий, предусмотренных </w:t>
      </w:r>
      <w:hyperlink r:id="rId14" w:history="1">
        <w:r w:rsidRPr="00614CE1">
          <w:rPr>
            <w:rFonts w:cs="Calibri"/>
            <w:color w:val="000000"/>
          </w:rPr>
          <w:t>пунктом 3 статьи 3</w:t>
        </w:r>
      </w:hyperlink>
      <w:r w:rsidRPr="00614CE1">
        <w:rPr>
          <w:rFonts w:cs="Calibri"/>
          <w:color w:val="000000"/>
        </w:rPr>
        <w:t xml:space="preserve"> Фе</w:t>
      </w:r>
      <w:r>
        <w:rPr>
          <w:rFonts w:cs="Calibri"/>
        </w:rPr>
        <w:t>дерального закона от 27.07.2006 N 152-ФЗ "О персональных данных".</w:t>
      </w:r>
    </w:p>
    <w:p w:rsidR="00FD7EB9" w:rsidRDefault="00FD7EB9" w:rsidP="00FD7EB9">
      <w:pPr>
        <w:widowControl w:val="0"/>
        <w:autoSpaceDE w:val="0"/>
        <w:autoSpaceDN w:val="0"/>
        <w:adjustRightInd w:val="0"/>
        <w:ind w:firstLine="540"/>
        <w:rPr>
          <w:rFonts w:cs="Calibri"/>
        </w:rPr>
      </w:pPr>
      <w:r>
        <w:rPr>
          <w:rFonts w:cs="Calibri"/>
        </w:rPr>
        <w:t>Перечень моих персональных данных, на обработку которых я даю согласие:</w:t>
      </w:r>
    </w:p>
    <w:p w:rsidR="00FD7EB9" w:rsidRDefault="00FD7EB9" w:rsidP="00FD7EB9">
      <w:pPr>
        <w:widowControl w:val="0"/>
        <w:autoSpaceDE w:val="0"/>
        <w:autoSpaceDN w:val="0"/>
        <w:adjustRightInd w:val="0"/>
        <w:ind w:firstLine="540"/>
        <w:rPr>
          <w:rFonts w:cs="Calibri"/>
        </w:rPr>
      </w:pPr>
      <w:r>
        <w:rPr>
          <w:rFonts w:cs="Calibri"/>
        </w:rPr>
        <w:t>- фамилия, имя, отчество;</w:t>
      </w:r>
    </w:p>
    <w:p w:rsidR="00FD7EB9" w:rsidRDefault="00FD7EB9" w:rsidP="00FD7EB9">
      <w:pPr>
        <w:widowControl w:val="0"/>
        <w:autoSpaceDE w:val="0"/>
        <w:autoSpaceDN w:val="0"/>
        <w:adjustRightInd w:val="0"/>
        <w:ind w:firstLine="540"/>
        <w:rPr>
          <w:rFonts w:cs="Calibri"/>
        </w:rPr>
      </w:pPr>
      <w:r>
        <w:rPr>
          <w:rFonts w:cs="Calibri"/>
        </w:rPr>
        <w:t>- пол, возраст;</w:t>
      </w:r>
    </w:p>
    <w:p w:rsidR="00FD7EB9" w:rsidRDefault="00FD7EB9" w:rsidP="00FD7EB9">
      <w:pPr>
        <w:widowControl w:val="0"/>
        <w:autoSpaceDE w:val="0"/>
        <w:autoSpaceDN w:val="0"/>
        <w:adjustRightInd w:val="0"/>
        <w:ind w:firstLine="540"/>
        <w:rPr>
          <w:rFonts w:cs="Calibri"/>
        </w:rPr>
      </w:pPr>
      <w:r>
        <w:rPr>
          <w:rFonts w:cs="Calibri"/>
        </w:rPr>
        <w:t>- дата и место рождения;</w:t>
      </w:r>
    </w:p>
    <w:p w:rsidR="00FD7EB9" w:rsidRDefault="00FD7EB9" w:rsidP="00FD7EB9">
      <w:pPr>
        <w:widowControl w:val="0"/>
        <w:autoSpaceDE w:val="0"/>
        <w:autoSpaceDN w:val="0"/>
        <w:adjustRightInd w:val="0"/>
        <w:ind w:firstLine="540"/>
        <w:rPr>
          <w:rFonts w:cs="Calibri"/>
        </w:rPr>
      </w:pPr>
      <w:r>
        <w:rPr>
          <w:rFonts w:cs="Calibri"/>
        </w:rPr>
        <w:t>- паспортные данные;</w:t>
      </w:r>
    </w:p>
    <w:p w:rsidR="00FD7EB9" w:rsidRDefault="00FD7EB9" w:rsidP="00FD7EB9">
      <w:pPr>
        <w:widowControl w:val="0"/>
        <w:autoSpaceDE w:val="0"/>
        <w:autoSpaceDN w:val="0"/>
        <w:adjustRightInd w:val="0"/>
        <w:ind w:firstLine="540"/>
        <w:rPr>
          <w:rFonts w:cs="Calibri"/>
        </w:rPr>
      </w:pPr>
      <w:r>
        <w:rPr>
          <w:rFonts w:cs="Calibri"/>
        </w:rPr>
        <w:t>- адрес регистрации по месту жительства и адрес фактического проживания;</w:t>
      </w:r>
    </w:p>
    <w:p w:rsidR="00FD7EB9" w:rsidRDefault="00FD7EB9" w:rsidP="00FD7EB9">
      <w:pPr>
        <w:widowControl w:val="0"/>
        <w:autoSpaceDE w:val="0"/>
        <w:autoSpaceDN w:val="0"/>
        <w:adjustRightInd w:val="0"/>
        <w:ind w:firstLine="540"/>
        <w:rPr>
          <w:rFonts w:cs="Calibri"/>
        </w:rPr>
      </w:pPr>
      <w:r>
        <w:rPr>
          <w:rFonts w:cs="Calibri"/>
        </w:rPr>
        <w:t>- номер телефона (домашний, мобильный);</w:t>
      </w:r>
    </w:p>
    <w:p w:rsidR="00FD7EB9" w:rsidRDefault="00FD7EB9" w:rsidP="00FD7EB9">
      <w:pPr>
        <w:widowControl w:val="0"/>
        <w:autoSpaceDE w:val="0"/>
        <w:autoSpaceDN w:val="0"/>
        <w:adjustRightInd w:val="0"/>
        <w:ind w:firstLine="540"/>
        <w:rPr>
          <w:rFonts w:cs="Calibri"/>
        </w:rPr>
      </w:pPr>
      <w:r>
        <w:rPr>
          <w:rFonts w:cs="Calibri"/>
        </w:rPr>
        <w:t>- данные, указанные мною в заявке на участие в аукционе.</w:t>
      </w:r>
    </w:p>
    <w:p w:rsidR="00FD7EB9" w:rsidRDefault="00FD7EB9" w:rsidP="00FD7EB9">
      <w:pPr>
        <w:widowControl w:val="0"/>
        <w:autoSpaceDE w:val="0"/>
        <w:autoSpaceDN w:val="0"/>
        <w:adjustRightInd w:val="0"/>
        <w:ind w:firstLine="540"/>
        <w:rPr>
          <w:rFonts w:cs="Calibri"/>
        </w:rPr>
      </w:pPr>
      <w:r>
        <w:rPr>
          <w:rFonts w:cs="Calibri"/>
        </w:rPr>
        <w:t>Настоящее согласие действует со дня его подписания до дня отзыва в письменной форме.</w:t>
      </w:r>
    </w:p>
    <w:p w:rsidR="00FD7EB9" w:rsidRDefault="00FD7EB9" w:rsidP="00FD7EB9">
      <w:pPr>
        <w:pStyle w:val="ConsPlusNonformat"/>
        <w:jc w:val="both"/>
      </w:pPr>
      <w:r>
        <w:t xml:space="preserve">                                                  </w:t>
      </w:r>
      <w:r>
        <w:rPr>
          <w:i/>
          <w:iCs/>
        </w:rPr>
        <w:t xml:space="preserve">         </w:t>
      </w:r>
    </w:p>
    <w:p w:rsidR="00FD7EB9" w:rsidRDefault="00FD7EB9" w:rsidP="00FD7EB9">
      <w:pPr>
        <w:pStyle w:val="ConsPlusNonformat"/>
        <w:jc w:val="both"/>
      </w:pPr>
      <w:r>
        <w:t xml:space="preserve">                                                 -------        -----------</w:t>
      </w:r>
    </w:p>
    <w:p w:rsidR="00FD7EB9" w:rsidRDefault="00FD7EB9" w:rsidP="00FD7EB9">
      <w:pPr>
        <w:pStyle w:val="ConsPlusNonformat"/>
        <w:jc w:val="both"/>
      </w:pPr>
      <w:r>
        <w:t xml:space="preserve">                                                </w:t>
      </w:r>
      <w:proofErr w:type="gramStart"/>
      <w:r>
        <w:t>(подпись)      (расшифровка</w:t>
      </w:r>
      <w:proofErr w:type="gramEnd"/>
    </w:p>
    <w:p w:rsidR="00FD7EB9" w:rsidRDefault="00FD7EB9" w:rsidP="00FD7EB9">
      <w:pPr>
        <w:pStyle w:val="ConsPlusNonformat"/>
        <w:jc w:val="both"/>
      </w:pPr>
      <w:r>
        <w:t xml:space="preserve">                                                                  подписи)</w:t>
      </w:r>
    </w:p>
    <w:p w:rsidR="00FD7EB9" w:rsidRDefault="00FD7EB9" w:rsidP="00FD7EB9">
      <w:pPr>
        <w:pStyle w:val="ConsPlusNonformat"/>
        <w:jc w:val="both"/>
      </w:pPr>
      <w:r>
        <w:t xml:space="preserve">                                                                 </w:t>
      </w:r>
    </w:p>
    <w:p w:rsidR="00FD7EB9" w:rsidRDefault="00FD7EB9" w:rsidP="00FD7EB9">
      <w:pPr>
        <w:pStyle w:val="ConsPlusNonformat"/>
        <w:jc w:val="both"/>
      </w:pPr>
      <w:r>
        <w:t xml:space="preserve">                                                                 ----------</w:t>
      </w:r>
    </w:p>
    <w:p w:rsidR="00FD7EB9" w:rsidRDefault="00FD7EB9" w:rsidP="00FD7EB9">
      <w:pPr>
        <w:pStyle w:val="ConsPlusNonformat"/>
        <w:jc w:val="both"/>
      </w:pPr>
      <w:r>
        <w:t xml:space="preserve">                                                                   (дата)</w:t>
      </w:r>
    </w:p>
    <w:p w:rsidR="009B0794" w:rsidRDefault="009B0794" w:rsidP="004D5C14">
      <w:pPr>
        <w:jc w:val="center"/>
      </w:pPr>
    </w:p>
    <w:p w:rsidR="0004148B" w:rsidRDefault="0004148B" w:rsidP="004D5C14">
      <w:pPr>
        <w:jc w:val="center"/>
      </w:pPr>
    </w:p>
    <w:p w:rsidR="0004148B" w:rsidRDefault="0004148B" w:rsidP="004D5C14">
      <w:pPr>
        <w:jc w:val="center"/>
      </w:pPr>
    </w:p>
    <w:p w:rsidR="009B0794" w:rsidRDefault="009B0794" w:rsidP="004D5C14">
      <w:pPr>
        <w:jc w:val="center"/>
      </w:pPr>
    </w:p>
    <w:p w:rsidR="00FD7EB9" w:rsidRDefault="00FD7EB9" w:rsidP="00FD7EB9">
      <w:pPr>
        <w:jc w:val="right"/>
        <w:rPr>
          <w:b/>
        </w:rPr>
      </w:pPr>
      <w:r>
        <w:rPr>
          <w:b/>
        </w:rPr>
        <w:t>Проект</w:t>
      </w:r>
    </w:p>
    <w:p w:rsidR="00FD7EB9" w:rsidRDefault="00FD7EB9" w:rsidP="00FD7EB9">
      <w:pPr>
        <w:jc w:val="center"/>
        <w:rPr>
          <w:b/>
        </w:rPr>
      </w:pPr>
    </w:p>
    <w:p w:rsidR="00FD7EB9" w:rsidRPr="006A55AE" w:rsidRDefault="00FD7EB9" w:rsidP="00FD7EB9">
      <w:pPr>
        <w:jc w:val="center"/>
        <w:rPr>
          <w:b/>
        </w:rPr>
      </w:pPr>
      <w:r>
        <w:rPr>
          <w:b/>
        </w:rPr>
        <w:t>Д</w:t>
      </w:r>
      <w:r w:rsidRPr="006A55AE">
        <w:rPr>
          <w:b/>
        </w:rPr>
        <w:t>оговор купли-продажи на аукционе</w:t>
      </w:r>
    </w:p>
    <w:p w:rsidR="00FD7EB9" w:rsidRPr="006A55AE" w:rsidRDefault="00FD7EB9" w:rsidP="00FD7EB9">
      <w:pPr>
        <w:jc w:val="center"/>
        <w:rPr>
          <w:b/>
        </w:rPr>
      </w:pPr>
      <w:r w:rsidRPr="006A55AE">
        <w:rPr>
          <w:b/>
        </w:rPr>
        <w:t xml:space="preserve"> автотранспортного средства, находящегося в муниципальной собственности </w:t>
      </w:r>
    </w:p>
    <w:p w:rsidR="00FD7EB9" w:rsidRPr="006B4CBB" w:rsidRDefault="00FD7EB9" w:rsidP="00FD7EB9"/>
    <w:p w:rsidR="00FD7EB9" w:rsidRPr="006B4CBB" w:rsidRDefault="00FD7EB9" w:rsidP="00FD7EB9">
      <w:r w:rsidRPr="006B4CBB">
        <w:t xml:space="preserve">г. Кукмор                                              </w:t>
      </w:r>
      <w:r>
        <w:t>№ __</w:t>
      </w:r>
      <w:r w:rsidRPr="006B4CBB">
        <w:t xml:space="preserve">                                          «</w:t>
      </w:r>
      <w:r>
        <w:t>__</w:t>
      </w:r>
      <w:r w:rsidRPr="006B4CBB">
        <w:t xml:space="preserve">» </w:t>
      </w:r>
      <w:r>
        <w:t>______</w:t>
      </w:r>
      <w:r w:rsidRPr="006B4CBB">
        <w:t xml:space="preserve"> 20</w:t>
      </w:r>
      <w:r w:rsidR="003E72F2">
        <w:t>2</w:t>
      </w:r>
      <w:r w:rsidR="009018A2">
        <w:t>1</w:t>
      </w:r>
      <w:r w:rsidRPr="006B4CBB">
        <w:t xml:space="preserve">г. </w:t>
      </w:r>
    </w:p>
    <w:p w:rsidR="00FD7EB9" w:rsidRPr="006B4CBB" w:rsidRDefault="00FD7EB9" w:rsidP="00FD7EB9"/>
    <w:p w:rsidR="00FD7EB9" w:rsidRPr="006B4CBB" w:rsidRDefault="00FD7EB9" w:rsidP="00FD7EB9"/>
    <w:p w:rsidR="00FD7EB9" w:rsidRDefault="00FD7EB9" w:rsidP="00FD7EB9">
      <w:pPr>
        <w:jc w:val="both"/>
      </w:pPr>
      <w:r w:rsidRPr="0033286C">
        <w:rPr>
          <w:b/>
        </w:rPr>
        <w:t xml:space="preserve">         </w:t>
      </w:r>
      <w:proofErr w:type="gramStart"/>
      <w:r w:rsidRPr="0033286C">
        <w:rPr>
          <w:b/>
        </w:rPr>
        <w:t>Палата имущественных и земельных отношений Кукморского муниципального района</w:t>
      </w:r>
      <w:r w:rsidRPr="006B4CBB">
        <w:t xml:space="preserve"> в лице председателя </w:t>
      </w:r>
      <w:proofErr w:type="spellStart"/>
      <w:r>
        <w:t>Закирова</w:t>
      </w:r>
      <w:proofErr w:type="spellEnd"/>
      <w:r>
        <w:t xml:space="preserve"> </w:t>
      </w:r>
      <w:proofErr w:type="spellStart"/>
      <w:r>
        <w:t>Ильяса</w:t>
      </w:r>
      <w:proofErr w:type="spellEnd"/>
      <w:r>
        <w:t xml:space="preserve"> </w:t>
      </w:r>
      <w:proofErr w:type="spellStart"/>
      <w:r>
        <w:t>Гарафетдиновича</w:t>
      </w:r>
      <w:proofErr w:type="spellEnd"/>
      <w:r w:rsidRPr="006B4CBB">
        <w:t>, действующего на основании Положения, именуемая в дальнейшем «Продавец», с одной стороны, и</w:t>
      </w:r>
      <w:r>
        <w:t xml:space="preserve"> гражданин (-</w:t>
      </w:r>
      <w:proofErr w:type="spellStart"/>
      <w:r>
        <w:t>ка</w:t>
      </w:r>
      <w:proofErr w:type="spellEnd"/>
      <w:r>
        <w:t xml:space="preserve">) </w:t>
      </w:r>
      <w:r>
        <w:rPr>
          <w:b/>
        </w:rPr>
        <w:t>_________</w:t>
      </w:r>
      <w:r>
        <w:t>, паспорт ___________ выдан __________, код подразделения _____, зарегистрирован по адресу: _____________</w:t>
      </w:r>
      <w:r w:rsidRPr="006B4CBB">
        <w:t>, именуем</w:t>
      </w:r>
      <w:r>
        <w:t>ый</w:t>
      </w:r>
      <w:r w:rsidRPr="006B4CBB">
        <w:t xml:space="preserve"> в дальнейшем «Покупатель», с другой стороны, вместе именуемые «Стороны», в соответствии с распоряжением </w:t>
      </w:r>
      <w:r>
        <w:t>______________</w:t>
      </w:r>
      <w:r w:rsidRPr="006B4CBB">
        <w:t xml:space="preserve"> и на основании протокола о результатах торгов  №</w:t>
      </w:r>
      <w:r>
        <w:t xml:space="preserve"> __ </w:t>
      </w:r>
      <w:r w:rsidRPr="006B4CBB">
        <w:t xml:space="preserve">от </w:t>
      </w:r>
      <w:r>
        <w:t>_______ года</w:t>
      </w:r>
      <w:r w:rsidRPr="006B4CBB">
        <w:t xml:space="preserve"> заключили настоящий</w:t>
      </w:r>
      <w:proofErr w:type="gramEnd"/>
      <w:r w:rsidRPr="006B4CBB">
        <w:t xml:space="preserve"> договор (далее – Договор) о нижеследующем:</w:t>
      </w:r>
    </w:p>
    <w:p w:rsidR="00FD7EB9" w:rsidRPr="006B4CBB" w:rsidRDefault="00FD7EB9" w:rsidP="00FD7EB9">
      <w:pPr>
        <w:jc w:val="both"/>
      </w:pPr>
    </w:p>
    <w:p w:rsidR="00FD7EB9" w:rsidRPr="006A55AE" w:rsidRDefault="00FD7EB9" w:rsidP="00FD7EB9">
      <w:pPr>
        <w:pStyle w:val="aa"/>
        <w:numPr>
          <w:ilvl w:val="0"/>
          <w:numId w:val="1"/>
        </w:numPr>
        <w:jc w:val="center"/>
      </w:pPr>
      <w:r w:rsidRPr="006A55AE">
        <w:t>Предмет договора</w:t>
      </w:r>
    </w:p>
    <w:p w:rsidR="00FD7EB9" w:rsidRDefault="00FD7EB9" w:rsidP="00FD7EB9">
      <w:pPr>
        <w:jc w:val="both"/>
      </w:pPr>
      <w:r w:rsidRPr="007E67F1">
        <w:t xml:space="preserve">     Продавец обязуется передать в собственность Покупателя, а Покупатель обязуется </w:t>
      </w:r>
      <w:proofErr w:type="gramStart"/>
      <w:r w:rsidRPr="007E67F1">
        <w:t>принять и оплатить</w:t>
      </w:r>
      <w:proofErr w:type="gramEnd"/>
      <w:r w:rsidRPr="007E67F1">
        <w:t xml:space="preserve"> приобретаемое </w:t>
      </w:r>
      <w:r>
        <w:t>автотранспортное средство, находящееся в муниципальной собственности</w:t>
      </w:r>
      <w:r w:rsidRPr="007E67F1">
        <w:t xml:space="preserve">: </w:t>
      </w:r>
    </w:p>
    <w:p w:rsidR="00FD7EB9" w:rsidRPr="00363B42" w:rsidRDefault="00FD7EB9" w:rsidP="00FD7EB9">
      <w:r w:rsidRPr="00437276">
        <w:rPr>
          <w:b/>
        </w:rPr>
        <w:t xml:space="preserve">Лот № </w:t>
      </w:r>
      <w:r w:rsidR="003E72F2">
        <w:rPr>
          <w:b/>
        </w:rPr>
        <w:t>__</w:t>
      </w:r>
      <w:r w:rsidRPr="00437276">
        <w:rPr>
          <w:b/>
        </w:rPr>
        <w:t xml:space="preserve"> </w:t>
      </w:r>
      <w:r w:rsidRPr="00AF0884">
        <w:rPr>
          <w:b/>
        </w:rPr>
        <w:t xml:space="preserve">– </w:t>
      </w:r>
      <w:r>
        <w:t>____________</w:t>
      </w:r>
      <w:r w:rsidRPr="006A5DDC">
        <w:t xml:space="preserve"> </w:t>
      </w:r>
      <w:r w:rsidRPr="00363B42">
        <w:t xml:space="preserve">(далее – Имущество),  в </w:t>
      </w:r>
      <w:proofErr w:type="gramStart"/>
      <w:r w:rsidRPr="00363B42">
        <w:t>порядке</w:t>
      </w:r>
      <w:proofErr w:type="gramEnd"/>
      <w:r w:rsidRPr="00363B42">
        <w:t xml:space="preserve"> и на условиях, изложенных в Договоре.</w:t>
      </w:r>
    </w:p>
    <w:p w:rsidR="00FD7EB9" w:rsidRPr="00363B42" w:rsidRDefault="00FD7EB9" w:rsidP="00FD7EB9">
      <w:pPr>
        <w:jc w:val="both"/>
      </w:pPr>
      <w:r w:rsidRPr="00363B42">
        <w:t xml:space="preserve"> </w:t>
      </w:r>
    </w:p>
    <w:p w:rsidR="00FD7EB9" w:rsidRPr="006A55AE" w:rsidRDefault="00FD7EB9" w:rsidP="00FD7EB9">
      <w:pPr>
        <w:jc w:val="center"/>
      </w:pPr>
      <w:r w:rsidRPr="006A55AE">
        <w:t>2. Оплата имущества</w:t>
      </w:r>
    </w:p>
    <w:p w:rsidR="00FD7EB9" w:rsidRPr="006B4CBB" w:rsidRDefault="00FD7EB9" w:rsidP="00FD7EB9">
      <w:pPr>
        <w:jc w:val="both"/>
      </w:pPr>
      <w:r w:rsidRPr="006B4CBB">
        <w:t xml:space="preserve">     2.1. Покупатель оплачивает Имущество денежными средствами в течение </w:t>
      </w:r>
      <w:r>
        <w:t>30</w:t>
      </w:r>
      <w:r w:rsidRPr="006B4CBB">
        <w:t xml:space="preserve"> </w:t>
      </w:r>
      <w:r>
        <w:t>(Тридцати</w:t>
      </w:r>
      <w:r w:rsidRPr="006B4CBB">
        <w:t xml:space="preserve">) </w:t>
      </w:r>
      <w:r>
        <w:t>календарных дней</w:t>
      </w:r>
      <w:r w:rsidRPr="006B4CBB">
        <w:t xml:space="preserve"> с момента вступления Договора в силу.</w:t>
      </w:r>
    </w:p>
    <w:p w:rsidR="00FD7EB9" w:rsidRPr="006B4CBB" w:rsidRDefault="00FD7EB9" w:rsidP="00FD7EB9">
      <w:pPr>
        <w:jc w:val="both"/>
      </w:pPr>
      <w:r w:rsidRPr="006B4CBB">
        <w:t xml:space="preserve">     2.2. Сумма, подлежащая оплате за Имущество, составляет</w:t>
      </w:r>
      <w:proofErr w:type="gramStart"/>
      <w:r>
        <w:t xml:space="preserve"> _____</w:t>
      </w:r>
      <w:r w:rsidRPr="006B4CBB">
        <w:t xml:space="preserve"> </w:t>
      </w:r>
      <w:r>
        <w:t>(______</w:t>
      </w:r>
      <w:r w:rsidRPr="006B4CBB">
        <w:t xml:space="preserve">) </w:t>
      </w:r>
      <w:proofErr w:type="gramEnd"/>
      <w:r w:rsidRPr="006B4CBB">
        <w:t>рублей</w:t>
      </w:r>
      <w:r>
        <w:t xml:space="preserve"> </w:t>
      </w:r>
      <w:proofErr w:type="spellStart"/>
      <w:r>
        <w:t>__копеек</w:t>
      </w:r>
      <w:proofErr w:type="spellEnd"/>
      <w:r w:rsidRPr="006B4CBB">
        <w:t>.</w:t>
      </w:r>
    </w:p>
    <w:p w:rsidR="00FD7EB9" w:rsidRPr="006A55AE" w:rsidRDefault="00FD7EB9" w:rsidP="00FD7EB9">
      <w:pPr>
        <w:jc w:val="both"/>
        <w:rPr>
          <w:color w:val="000000"/>
        </w:rPr>
      </w:pPr>
      <w:r w:rsidRPr="006A55AE">
        <w:rPr>
          <w:color w:val="FF0000"/>
        </w:rPr>
        <w:t xml:space="preserve">     </w:t>
      </w:r>
      <w:r w:rsidRPr="006A55AE">
        <w:rPr>
          <w:color w:val="000000"/>
        </w:rPr>
        <w:t>2.3. Оплата производится по следующим банковским реквизитам:</w:t>
      </w:r>
    </w:p>
    <w:p w:rsidR="009018A2" w:rsidRPr="00BD4878" w:rsidRDefault="009018A2" w:rsidP="009018A2">
      <w:proofErr w:type="spellStart"/>
      <w:proofErr w:type="gramStart"/>
      <w:r w:rsidRPr="00BD4878">
        <w:t>р</w:t>
      </w:r>
      <w:proofErr w:type="spellEnd"/>
      <w:proofErr w:type="gramEnd"/>
      <w:r w:rsidRPr="00BD4878">
        <w:t>/с 03100643000000011100</w:t>
      </w:r>
      <w:r>
        <w:t xml:space="preserve">,  </w:t>
      </w:r>
      <w:r w:rsidRPr="00BD4878">
        <w:t>к/с 40102810445370000079</w:t>
      </w:r>
    </w:p>
    <w:p w:rsidR="009018A2" w:rsidRDefault="009018A2" w:rsidP="009018A2">
      <w:r w:rsidRPr="00BD4878">
        <w:t>Отделение НБ Республика</w:t>
      </w:r>
      <w:r>
        <w:t xml:space="preserve"> </w:t>
      </w:r>
      <w:r w:rsidRPr="00BD4878">
        <w:t>Татарстан Банк России//УФК по Республике Татарстан г</w:t>
      </w:r>
      <w:proofErr w:type="gramStart"/>
      <w:r w:rsidRPr="00BD4878">
        <w:t>.К</w:t>
      </w:r>
      <w:proofErr w:type="gramEnd"/>
      <w:r w:rsidRPr="00BD4878">
        <w:t>азань</w:t>
      </w:r>
      <w:r>
        <w:t xml:space="preserve">    </w:t>
      </w:r>
      <w:r w:rsidRPr="00BD4878">
        <w:t>БИК 019205400</w:t>
      </w:r>
    </w:p>
    <w:p w:rsidR="009018A2" w:rsidRPr="00BD4878" w:rsidRDefault="009018A2" w:rsidP="009018A2">
      <w:r w:rsidRPr="00BD4878">
        <w:t>Получатель</w:t>
      </w:r>
      <w:r>
        <w:t xml:space="preserve"> -</w:t>
      </w:r>
      <w:r w:rsidRPr="00BD4878">
        <w:t xml:space="preserve"> УФК по Республике Татарстан (Палата имущественных и земельных отношений Кукмор</w:t>
      </w:r>
      <w:r>
        <w:t xml:space="preserve">ского </w:t>
      </w:r>
      <w:proofErr w:type="gramStart"/>
      <w:r>
        <w:t>муниципального</w:t>
      </w:r>
      <w:proofErr w:type="gramEnd"/>
      <w:r>
        <w:t xml:space="preserve"> района</w:t>
      </w:r>
      <w:r w:rsidRPr="00BD4878">
        <w:t>)</w:t>
      </w:r>
    </w:p>
    <w:p w:rsidR="00FD7EB9" w:rsidRPr="006A55AE" w:rsidRDefault="009018A2" w:rsidP="009018A2">
      <w:pPr>
        <w:rPr>
          <w:color w:val="000000"/>
        </w:rPr>
      </w:pPr>
      <w:r w:rsidRPr="00BD4878">
        <w:t>ИНН 1623008345  КПП 162301001</w:t>
      </w:r>
      <w:r>
        <w:t xml:space="preserve">   </w:t>
      </w:r>
      <w:r w:rsidRPr="00BD4878">
        <w:t>ОКТМО 92633</w:t>
      </w:r>
      <w:r>
        <w:t xml:space="preserve">000   </w:t>
      </w:r>
      <w:r w:rsidR="00FD7EB9" w:rsidRPr="006A55AE">
        <w:rPr>
          <w:color w:val="000000"/>
        </w:rPr>
        <w:t xml:space="preserve">КБК   606 1 14 02053 </w:t>
      </w:r>
      <w:r w:rsidR="00FD7EB9">
        <w:rPr>
          <w:color w:val="000000"/>
        </w:rPr>
        <w:t>10</w:t>
      </w:r>
      <w:r w:rsidR="00FD7EB9" w:rsidRPr="006A55AE">
        <w:rPr>
          <w:color w:val="000000"/>
        </w:rPr>
        <w:t xml:space="preserve"> 0000 410</w:t>
      </w:r>
    </w:p>
    <w:p w:rsidR="00FD7EB9" w:rsidRPr="006A55AE" w:rsidRDefault="00FD7EB9" w:rsidP="00FD7EB9">
      <w:pPr>
        <w:jc w:val="both"/>
        <w:rPr>
          <w:color w:val="000000"/>
        </w:rPr>
      </w:pPr>
      <w:r w:rsidRPr="006A55AE">
        <w:rPr>
          <w:color w:val="000000"/>
        </w:rPr>
        <w:t xml:space="preserve">Назначение платежа: </w:t>
      </w:r>
      <w:r>
        <w:rPr>
          <w:color w:val="000000"/>
        </w:rPr>
        <w:t>«Внесение платы</w:t>
      </w:r>
      <w:r w:rsidRPr="006A55AE">
        <w:rPr>
          <w:color w:val="000000"/>
        </w:rPr>
        <w:t xml:space="preserve"> по договору купли-продажи</w:t>
      </w:r>
      <w:r>
        <w:rPr>
          <w:color w:val="000000"/>
        </w:rPr>
        <w:t xml:space="preserve"> №__ </w:t>
      </w:r>
      <w:proofErr w:type="spellStart"/>
      <w:proofErr w:type="gramStart"/>
      <w:r>
        <w:rPr>
          <w:color w:val="000000"/>
        </w:rPr>
        <w:t>от</w:t>
      </w:r>
      <w:proofErr w:type="gramEnd"/>
      <w:r>
        <w:rPr>
          <w:color w:val="000000"/>
        </w:rPr>
        <w:t>___</w:t>
      </w:r>
      <w:proofErr w:type="spellEnd"/>
      <w:r>
        <w:rPr>
          <w:color w:val="000000"/>
        </w:rPr>
        <w:t>»</w:t>
      </w:r>
      <w:r w:rsidRPr="006A55AE">
        <w:rPr>
          <w:color w:val="000000"/>
        </w:rPr>
        <w:t>.</w:t>
      </w:r>
    </w:p>
    <w:p w:rsidR="00FD7EB9" w:rsidRPr="006A55AE" w:rsidRDefault="00FD7EB9" w:rsidP="00FD7EB9">
      <w:pPr>
        <w:jc w:val="both"/>
      </w:pPr>
      <w:r w:rsidRPr="006A55AE">
        <w:rPr>
          <w:color w:val="000000"/>
        </w:rPr>
        <w:t xml:space="preserve">     2.4. Сумма задатка в </w:t>
      </w:r>
      <w:proofErr w:type="gramStart"/>
      <w:r w:rsidRPr="006A55AE">
        <w:rPr>
          <w:color w:val="000000"/>
        </w:rPr>
        <w:t>размере</w:t>
      </w:r>
      <w:proofErr w:type="gramEnd"/>
      <w:r w:rsidRPr="006A55AE">
        <w:rPr>
          <w:color w:val="000000"/>
        </w:rPr>
        <w:t xml:space="preserve"> </w:t>
      </w:r>
      <w:r>
        <w:rPr>
          <w:color w:val="000000"/>
        </w:rPr>
        <w:t>___</w:t>
      </w:r>
      <w:r w:rsidRPr="006A5DDC">
        <w:rPr>
          <w:color w:val="000000"/>
        </w:rPr>
        <w:t xml:space="preserve"> </w:t>
      </w:r>
      <w:r w:rsidRPr="006A55AE">
        <w:rPr>
          <w:color w:val="000000"/>
        </w:rPr>
        <w:t>(</w:t>
      </w:r>
      <w:r>
        <w:rPr>
          <w:color w:val="000000"/>
        </w:rPr>
        <w:t>____</w:t>
      </w:r>
      <w:r w:rsidRPr="006A55AE">
        <w:rPr>
          <w:color w:val="000000"/>
        </w:rPr>
        <w:t>) рубл</w:t>
      </w:r>
      <w:r>
        <w:rPr>
          <w:color w:val="000000"/>
        </w:rPr>
        <w:t>ей 00 копеек</w:t>
      </w:r>
      <w:r w:rsidRPr="006A55AE">
        <w:rPr>
          <w:color w:val="000000"/>
        </w:rPr>
        <w:t>, внесенная Покупателем для участия в аукционе</w:t>
      </w:r>
      <w:r w:rsidRPr="006A55AE">
        <w:t>, засчитывается Покупателю в счет оплаты за Имущество.</w:t>
      </w:r>
    </w:p>
    <w:p w:rsidR="00FD7EB9" w:rsidRPr="006A55AE" w:rsidRDefault="00FD7EB9" w:rsidP="00FD7EB9">
      <w:pPr>
        <w:jc w:val="both"/>
      </w:pPr>
    </w:p>
    <w:p w:rsidR="00FD7EB9" w:rsidRPr="006A55AE" w:rsidRDefault="00FD7EB9" w:rsidP="00FD7EB9">
      <w:pPr>
        <w:jc w:val="center"/>
      </w:pPr>
      <w:r w:rsidRPr="006A55AE">
        <w:t>3. О</w:t>
      </w:r>
      <w:r>
        <w:t>бязанности сторон</w:t>
      </w:r>
    </w:p>
    <w:p w:rsidR="00FD7EB9" w:rsidRPr="006B4CBB" w:rsidRDefault="00FD7EB9" w:rsidP="00FD7EB9">
      <w:pPr>
        <w:jc w:val="both"/>
      </w:pPr>
      <w:r w:rsidRPr="006A55AE">
        <w:t xml:space="preserve">     3.1. Покупатель обязан представить Продавцу платежные документы</w:t>
      </w:r>
      <w:r w:rsidRPr="006B4CBB">
        <w:t>, подтверждающие факт оплаты Имущества, в течение 3 (</w:t>
      </w:r>
      <w:r>
        <w:t>Т</w:t>
      </w:r>
      <w:r w:rsidRPr="006B4CBB">
        <w:t>рех) рабочих дней с момента осуществления полной оплаты Имущества либо с момента наступления срока оплаты, указанного в п.2.1. настоящего Договора.</w:t>
      </w:r>
    </w:p>
    <w:p w:rsidR="00FD7EB9" w:rsidRDefault="00FD7EB9" w:rsidP="00FD7EB9">
      <w:pPr>
        <w:jc w:val="both"/>
      </w:pPr>
      <w:r w:rsidRPr="006B4CBB">
        <w:t xml:space="preserve">    3.2. Продавец обязан не позднее 30 (</w:t>
      </w:r>
      <w:r>
        <w:t>Т</w:t>
      </w:r>
      <w:r w:rsidRPr="006B4CBB">
        <w:t>ридцати) дней со дня полной оплаты Имуществ</w:t>
      </w:r>
      <w:r>
        <w:t xml:space="preserve">а обеспечить составление акта </w:t>
      </w:r>
      <w:r w:rsidRPr="006B4CBB">
        <w:t>приема-передачи и передачу Имущества.</w:t>
      </w:r>
    </w:p>
    <w:p w:rsidR="00FD7EB9" w:rsidRPr="006B4CBB" w:rsidRDefault="00FD7EB9" w:rsidP="00FD7EB9">
      <w:pPr>
        <w:jc w:val="both"/>
      </w:pPr>
    </w:p>
    <w:p w:rsidR="00FD7EB9" w:rsidRPr="006A55AE" w:rsidRDefault="00FD7EB9" w:rsidP="00FD7EB9">
      <w:pPr>
        <w:jc w:val="center"/>
      </w:pPr>
      <w:r w:rsidRPr="006A55AE">
        <w:t>4. П</w:t>
      </w:r>
      <w:r>
        <w:t>орядок перехода права собственности</w:t>
      </w:r>
    </w:p>
    <w:p w:rsidR="00FD7EB9" w:rsidRPr="006B4CBB" w:rsidRDefault="00FD7EB9" w:rsidP="00FD7EB9">
      <w:pPr>
        <w:jc w:val="both"/>
      </w:pPr>
      <w:r w:rsidRPr="006B4CBB">
        <w:t xml:space="preserve">     4.1. Право собственности на Имущество не переходит Покупателю до момента выполнения Покупателем обязательств по Договору.</w:t>
      </w:r>
    </w:p>
    <w:p w:rsidR="00FD7EB9" w:rsidRPr="006B4CBB" w:rsidRDefault="00FD7EB9" w:rsidP="00FD7EB9">
      <w:pPr>
        <w:jc w:val="both"/>
      </w:pPr>
      <w:r w:rsidRPr="006B4CBB">
        <w:t xml:space="preserve">     4.2. Имущество считается переданным Покупателю с момента подписания Сторонами акта приема-передачи.</w:t>
      </w:r>
    </w:p>
    <w:p w:rsidR="00FD7EB9" w:rsidRPr="006B4CBB" w:rsidRDefault="00FD7EB9" w:rsidP="00FD7EB9">
      <w:pPr>
        <w:jc w:val="both"/>
      </w:pPr>
      <w:r w:rsidRPr="006B4CBB">
        <w:t xml:space="preserve">     4.3. Риск случайной гибели или случайного повреждения Имущества переходит на Покупателя с момента подписания Договора.</w:t>
      </w:r>
    </w:p>
    <w:p w:rsidR="00FD7EB9" w:rsidRDefault="00FD7EB9" w:rsidP="00FD7EB9">
      <w:pPr>
        <w:jc w:val="center"/>
      </w:pPr>
    </w:p>
    <w:p w:rsidR="00FD7EB9" w:rsidRPr="006A55AE" w:rsidRDefault="00FD7EB9" w:rsidP="00FD7EB9">
      <w:pPr>
        <w:jc w:val="center"/>
      </w:pPr>
      <w:r>
        <w:t>5. Ответственность сторон</w:t>
      </w:r>
    </w:p>
    <w:p w:rsidR="00FD7EB9" w:rsidRPr="006B4CBB" w:rsidRDefault="00FD7EB9" w:rsidP="00FD7EB9">
      <w:pPr>
        <w:jc w:val="both"/>
      </w:pPr>
      <w:r w:rsidRPr="006B4CBB">
        <w:lastRenderedPageBreak/>
        <w:t xml:space="preserve">     5.1. В случае неисполнения или ненадлежащего исполнения Покупателем условий, предусмотренных п.2. Договора, Продавец имеет право расторгнуть Договор в одностороннем </w:t>
      </w:r>
      <w:proofErr w:type="gramStart"/>
      <w:r w:rsidRPr="006B4CBB">
        <w:t>порядке</w:t>
      </w:r>
      <w:proofErr w:type="gramEnd"/>
      <w:r w:rsidRPr="006B4CBB">
        <w:t>. При этом:</w:t>
      </w:r>
    </w:p>
    <w:p w:rsidR="00FD7EB9" w:rsidRPr="006B4CBB" w:rsidRDefault="00FD7EB9" w:rsidP="00FD7EB9">
      <w:pPr>
        <w:jc w:val="both"/>
      </w:pPr>
      <w:r w:rsidRPr="006B4CBB">
        <w:t xml:space="preserve">     </w:t>
      </w:r>
      <w:r>
        <w:t>- и</w:t>
      </w:r>
      <w:r w:rsidRPr="006B4CBB">
        <w:t xml:space="preserve">мущество считается нереализованным и остается в собственности Кукморского </w:t>
      </w:r>
      <w:proofErr w:type="gramStart"/>
      <w:r w:rsidRPr="006B4CBB">
        <w:t>муниципального</w:t>
      </w:r>
      <w:proofErr w:type="gramEnd"/>
      <w:r w:rsidRPr="006B4CBB">
        <w:t xml:space="preserve"> района;</w:t>
      </w:r>
    </w:p>
    <w:p w:rsidR="00FD7EB9" w:rsidRPr="006B4CBB" w:rsidRDefault="00FD7EB9" w:rsidP="00FD7EB9">
      <w:pPr>
        <w:jc w:val="both"/>
      </w:pPr>
      <w:r w:rsidRPr="006B4CBB">
        <w:t xml:space="preserve">     </w:t>
      </w:r>
      <w:r>
        <w:t xml:space="preserve">- </w:t>
      </w:r>
      <w:r w:rsidRPr="006B4CBB">
        <w:t>сумма задатка, уплаченная Покупателем за Имущество, не возвращается.</w:t>
      </w:r>
    </w:p>
    <w:p w:rsidR="00FD7EB9" w:rsidRPr="006B4CBB" w:rsidRDefault="00FD7EB9" w:rsidP="00FD7EB9">
      <w:pPr>
        <w:jc w:val="both"/>
      </w:pPr>
      <w:r w:rsidRPr="006B4CBB">
        <w:t xml:space="preserve">     5.2. В случае неисполнения и/или ненадлежащего исполнения Покупателем условий, предусмотренных п.2 Договора, Покупатель зачисляет на счет, указанный в п. 2.3 Договора, пеню от неуплаченной суммы за каждый день просрочки в размере одной трехсотой ставки рефинансирования Центрального Банка Российской Федерации, действующей на дату выполнения денежных обязательств.</w:t>
      </w:r>
    </w:p>
    <w:p w:rsidR="00FD7EB9" w:rsidRPr="006B4CBB" w:rsidRDefault="00FD7EB9" w:rsidP="00FD7EB9">
      <w:pPr>
        <w:jc w:val="both"/>
      </w:pPr>
    </w:p>
    <w:p w:rsidR="00FD7EB9" w:rsidRPr="006A55AE" w:rsidRDefault="00FD7EB9" w:rsidP="00FD7EB9">
      <w:pPr>
        <w:jc w:val="center"/>
      </w:pPr>
      <w:r w:rsidRPr="006A55AE">
        <w:t>6. З</w:t>
      </w:r>
      <w:r>
        <w:t>аключительные положения</w:t>
      </w:r>
    </w:p>
    <w:p w:rsidR="00FD7EB9" w:rsidRPr="006B4CBB" w:rsidRDefault="00FD7EB9" w:rsidP="00FD7EB9">
      <w:pPr>
        <w:jc w:val="both"/>
      </w:pPr>
      <w:r w:rsidRPr="006B4CBB">
        <w:t xml:space="preserve">     6.1. Договор вступает в силу с момента его подписания.</w:t>
      </w:r>
    </w:p>
    <w:p w:rsidR="00FD7EB9" w:rsidRPr="006B4CBB" w:rsidRDefault="00FD7EB9" w:rsidP="00FD7EB9">
      <w:pPr>
        <w:jc w:val="both"/>
      </w:pPr>
      <w:r w:rsidRPr="006B4CBB">
        <w:t xml:space="preserve">     6.2. Досрочное расторжение Договора возможно по соглашению Сторон, а также в одностороннем </w:t>
      </w:r>
      <w:proofErr w:type="gramStart"/>
      <w:r w:rsidRPr="006B4CBB">
        <w:t>порядке</w:t>
      </w:r>
      <w:proofErr w:type="gramEnd"/>
      <w:r w:rsidRPr="006B4CBB">
        <w:t xml:space="preserve"> в соответствии с п. 5.1. Договора.</w:t>
      </w:r>
    </w:p>
    <w:p w:rsidR="00FD7EB9" w:rsidRPr="006B4CBB" w:rsidRDefault="00FD7EB9" w:rsidP="00FD7EB9">
      <w:pPr>
        <w:jc w:val="both"/>
      </w:pPr>
      <w:r w:rsidRPr="006B4CBB">
        <w:t xml:space="preserve">     6.3. Взаимоотношения Сторон, не урегулированные Договором, регулируются действующим законодательством.</w:t>
      </w:r>
    </w:p>
    <w:p w:rsidR="00FD7EB9" w:rsidRPr="006B4CBB" w:rsidRDefault="00FD7EB9" w:rsidP="00FD7EB9">
      <w:pPr>
        <w:jc w:val="both"/>
      </w:pPr>
      <w:r w:rsidRPr="006B4CBB">
        <w:t xml:space="preserve">     6.4. Договор составлен в 3 </w:t>
      </w:r>
      <w:proofErr w:type="gramStart"/>
      <w:r w:rsidRPr="006B4CBB">
        <w:t>экземплярах</w:t>
      </w:r>
      <w:proofErr w:type="gramEnd"/>
      <w:r w:rsidRPr="006B4CBB">
        <w:t>, имеющих одинаковую юридическую силу.</w:t>
      </w:r>
    </w:p>
    <w:p w:rsidR="00FD7EB9" w:rsidRPr="006B4CBB" w:rsidRDefault="00FD7EB9" w:rsidP="00FD7EB9">
      <w:pPr>
        <w:jc w:val="both"/>
      </w:pPr>
    </w:p>
    <w:p w:rsidR="00FD7EB9" w:rsidRPr="006A55AE" w:rsidRDefault="00FD7EB9" w:rsidP="00FD7EB9">
      <w:pPr>
        <w:jc w:val="center"/>
      </w:pPr>
      <w:r w:rsidRPr="006A55AE">
        <w:t>7. А</w:t>
      </w:r>
      <w:r>
        <w:t>дреса и реквизиты сторон</w:t>
      </w:r>
    </w:p>
    <w:p w:rsidR="00FD7EB9" w:rsidRPr="006B4CBB" w:rsidRDefault="00FD7EB9" w:rsidP="00FD7EB9">
      <w:pPr>
        <w:jc w:val="both"/>
      </w:pPr>
    </w:p>
    <w:tbl>
      <w:tblPr>
        <w:tblW w:w="0" w:type="auto"/>
        <w:tblLook w:val="01E0"/>
      </w:tblPr>
      <w:tblGrid>
        <w:gridCol w:w="4219"/>
        <w:gridCol w:w="851"/>
        <w:gridCol w:w="4394"/>
      </w:tblGrid>
      <w:tr w:rsidR="00FD7EB9" w:rsidRPr="006A55AE" w:rsidTr="00BC5440">
        <w:tc>
          <w:tcPr>
            <w:tcW w:w="4219" w:type="dxa"/>
          </w:tcPr>
          <w:p w:rsidR="00FD7EB9" w:rsidRDefault="00FD7EB9" w:rsidP="00BC5440">
            <w:pPr>
              <w:jc w:val="both"/>
            </w:pPr>
            <w:r w:rsidRPr="006A55AE">
              <w:t>Продавец:</w:t>
            </w:r>
          </w:p>
          <w:p w:rsidR="00FD7EB9" w:rsidRPr="006A55AE" w:rsidRDefault="00FD7EB9" w:rsidP="00BC5440">
            <w:pPr>
              <w:jc w:val="both"/>
            </w:pPr>
          </w:p>
        </w:tc>
        <w:tc>
          <w:tcPr>
            <w:tcW w:w="851" w:type="dxa"/>
          </w:tcPr>
          <w:p w:rsidR="00FD7EB9" w:rsidRPr="006A55AE" w:rsidRDefault="00FD7EB9" w:rsidP="00BC5440">
            <w:pPr>
              <w:jc w:val="both"/>
            </w:pPr>
          </w:p>
        </w:tc>
        <w:tc>
          <w:tcPr>
            <w:tcW w:w="4394" w:type="dxa"/>
          </w:tcPr>
          <w:p w:rsidR="00FD7EB9" w:rsidRPr="006A55AE" w:rsidRDefault="00FD7EB9" w:rsidP="00BC5440">
            <w:pPr>
              <w:jc w:val="both"/>
            </w:pPr>
            <w:r w:rsidRPr="006A55AE">
              <w:t>Покупатель:</w:t>
            </w:r>
          </w:p>
        </w:tc>
      </w:tr>
      <w:tr w:rsidR="00FD7EB9" w:rsidRPr="006A55AE" w:rsidTr="00BC5440">
        <w:tc>
          <w:tcPr>
            <w:tcW w:w="4219" w:type="dxa"/>
          </w:tcPr>
          <w:p w:rsidR="000701E1" w:rsidRPr="000701E1" w:rsidRDefault="000701E1" w:rsidP="000701E1">
            <w:r w:rsidRPr="000701E1">
              <w:t xml:space="preserve">Палата имущественных и земельных отношений Кукморского </w:t>
            </w:r>
          </w:p>
          <w:p w:rsidR="000701E1" w:rsidRPr="000701E1" w:rsidRDefault="000701E1" w:rsidP="000701E1">
            <w:r w:rsidRPr="000701E1">
              <w:t xml:space="preserve">муниципального района </w:t>
            </w:r>
          </w:p>
          <w:p w:rsidR="000701E1" w:rsidRPr="006B4CBB" w:rsidRDefault="000701E1" w:rsidP="000701E1">
            <w:r w:rsidRPr="000701E1">
              <w:t>422110</w:t>
            </w:r>
            <w:r w:rsidRPr="006B4CBB">
              <w:t>, Р</w:t>
            </w:r>
            <w:r>
              <w:t>еспублика Татарстан</w:t>
            </w:r>
            <w:r w:rsidRPr="006B4CBB">
              <w:t xml:space="preserve">, </w:t>
            </w:r>
            <w:r>
              <w:t xml:space="preserve">Кукморский муниципальный район, </w:t>
            </w:r>
            <w:r w:rsidRPr="006B4CBB">
              <w:t>г</w:t>
            </w:r>
            <w:proofErr w:type="gramStart"/>
            <w:r w:rsidRPr="006B4CBB">
              <w:t>.К</w:t>
            </w:r>
            <w:proofErr w:type="gramEnd"/>
            <w:r w:rsidRPr="006B4CBB">
              <w:t xml:space="preserve">укмор, </w:t>
            </w:r>
            <w:r>
              <w:t>ул. Ленина, д.</w:t>
            </w:r>
            <w:r w:rsidRPr="006B4CBB">
              <w:t>37</w:t>
            </w:r>
          </w:p>
          <w:p w:rsidR="00FD7EB9" w:rsidRPr="006A55AE" w:rsidRDefault="000701E1" w:rsidP="000701E1">
            <w:pPr>
              <w:jc w:val="both"/>
            </w:pPr>
            <w:r w:rsidRPr="006B4CBB">
              <w:t>ИНН/КПП 1623008345/162301001</w:t>
            </w:r>
          </w:p>
        </w:tc>
        <w:tc>
          <w:tcPr>
            <w:tcW w:w="851" w:type="dxa"/>
          </w:tcPr>
          <w:p w:rsidR="00FD7EB9" w:rsidRPr="006A55AE" w:rsidRDefault="00FD7EB9" w:rsidP="00BC5440">
            <w:pPr>
              <w:jc w:val="both"/>
            </w:pPr>
          </w:p>
        </w:tc>
        <w:tc>
          <w:tcPr>
            <w:tcW w:w="4394" w:type="dxa"/>
          </w:tcPr>
          <w:p w:rsidR="00FD7EB9" w:rsidRPr="006A55AE" w:rsidRDefault="00FD7EB9" w:rsidP="00BC5440">
            <w:pPr>
              <w:jc w:val="both"/>
            </w:pPr>
          </w:p>
        </w:tc>
      </w:tr>
      <w:tr w:rsidR="00FD7EB9" w:rsidRPr="006A55AE" w:rsidTr="00BC5440">
        <w:tc>
          <w:tcPr>
            <w:tcW w:w="9464" w:type="dxa"/>
            <w:gridSpan w:val="3"/>
          </w:tcPr>
          <w:p w:rsidR="00FD7EB9" w:rsidRDefault="00FD7EB9" w:rsidP="00BC5440">
            <w:pPr>
              <w:jc w:val="center"/>
            </w:pPr>
          </w:p>
          <w:p w:rsidR="00FD7EB9" w:rsidRPr="006A55AE" w:rsidRDefault="00FD7EB9" w:rsidP="00BC5440">
            <w:pPr>
              <w:jc w:val="center"/>
            </w:pPr>
          </w:p>
          <w:p w:rsidR="00FD7EB9" w:rsidRDefault="00FD7EB9" w:rsidP="00BC5440">
            <w:pPr>
              <w:jc w:val="center"/>
            </w:pPr>
            <w:r w:rsidRPr="006A55AE">
              <w:t>Подписи сторон</w:t>
            </w:r>
          </w:p>
          <w:p w:rsidR="00FD7EB9" w:rsidRPr="006A55AE" w:rsidRDefault="00FD7EB9" w:rsidP="00BC5440">
            <w:pPr>
              <w:jc w:val="center"/>
            </w:pPr>
          </w:p>
        </w:tc>
      </w:tr>
      <w:tr w:rsidR="00FD7EB9" w:rsidRPr="006A55AE" w:rsidTr="00BC5440">
        <w:tc>
          <w:tcPr>
            <w:tcW w:w="4219" w:type="dxa"/>
          </w:tcPr>
          <w:p w:rsidR="00FD7EB9" w:rsidRPr="006A55AE" w:rsidRDefault="00FD7EB9" w:rsidP="00BC5440">
            <w:pPr>
              <w:jc w:val="both"/>
            </w:pPr>
            <w:r>
              <w:t>Прода</w:t>
            </w:r>
            <w:r w:rsidRPr="006A55AE">
              <w:t>вец</w:t>
            </w:r>
          </w:p>
          <w:p w:rsidR="00FD7EB9" w:rsidRPr="006A55AE" w:rsidRDefault="00FD7EB9" w:rsidP="00BC5440">
            <w:pPr>
              <w:jc w:val="both"/>
            </w:pPr>
          </w:p>
          <w:p w:rsidR="00FD7EB9" w:rsidRPr="006A55AE" w:rsidRDefault="00FD7EB9" w:rsidP="00BC5440">
            <w:pPr>
              <w:jc w:val="both"/>
            </w:pPr>
            <w:r>
              <w:t>______________/И.Г. Закиров/</w:t>
            </w:r>
            <w:r w:rsidRPr="006A55AE">
              <w:t xml:space="preserve"> </w:t>
            </w:r>
          </w:p>
        </w:tc>
        <w:tc>
          <w:tcPr>
            <w:tcW w:w="851" w:type="dxa"/>
          </w:tcPr>
          <w:p w:rsidR="00FD7EB9" w:rsidRPr="006A55AE" w:rsidRDefault="00FD7EB9" w:rsidP="00BC5440">
            <w:pPr>
              <w:jc w:val="both"/>
            </w:pPr>
          </w:p>
        </w:tc>
        <w:tc>
          <w:tcPr>
            <w:tcW w:w="4394" w:type="dxa"/>
          </w:tcPr>
          <w:p w:rsidR="00FD7EB9" w:rsidRPr="006A55AE" w:rsidRDefault="00FD7EB9" w:rsidP="00BC5440">
            <w:pPr>
              <w:jc w:val="both"/>
            </w:pPr>
            <w:r w:rsidRPr="006A55AE">
              <w:t>Покупатель</w:t>
            </w:r>
          </w:p>
          <w:p w:rsidR="00FD7EB9" w:rsidRPr="006A55AE" w:rsidRDefault="00FD7EB9" w:rsidP="00BC5440">
            <w:pPr>
              <w:jc w:val="both"/>
            </w:pPr>
          </w:p>
          <w:p w:rsidR="00FD7EB9" w:rsidRPr="006A55AE" w:rsidRDefault="00FD7EB9" w:rsidP="00BC5440">
            <w:pPr>
              <w:jc w:val="both"/>
            </w:pPr>
            <w:r>
              <w:t>____________/_______________/</w:t>
            </w:r>
          </w:p>
          <w:p w:rsidR="00FD7EB9" w:rsidRPr="006A55AE" w:rsidRDefault="00FD7EB9" w:rsidP="00BC5440">
            <w:pPr>
              <w:jc w:val="both"/>
            </w:pPr>
            <w:r w:rsidRPr="006A55AE">
              <w:t xml:space="preserve">  </w:t>
            </w:r>
          </w:p>
        </w:tc>
      </w:tr>
    </w:tbl>
    <w:p w:rsidR="00FD7EB9" w:rsidRDefault="00FD7EB9" w:rsidP="00FD7EB9">
      <w:pPr>
        <w:jc w:val="both"/>
      </w:pPr>
      <w:r>
        <w:t>МП</w:t>
      </w:r>
    </w:p>
    <w:p w:rsidR="00FD7EB9" w:rsidRDefault="00FD7EB9" w:rsidP="00FD7EB9">
      <w:pPr>
        <w:jc w:val="both"/>
      </w:pPr>
    </w:p>
    <w:p w:rsidR="00FD7EB9" w:rsidRDefault="00FD7EB9" w:rsidP="00FD7EB9">
      <w:pPr>
        <w:jc w:val="both"/>
      </w:pPr>
    </w:p>
    <w:p w:rsidR="00FD7EB9" w:rsidRDefault="00FD7EB9" w:rsidP="00FD7EB9">
      <w:pPr>
        <w:jc w:val="both"/>
      </w:pPr>
    </w:p>
    <w:p w:rsidR="00FD7EB9" w:rsidRDefault="00FD7EB9" w:rsidP="00FD7EB9">
      <w:pPr>
        <w:jc w:val="both"/>
      </w:pPr>
    </w:p>
    <w:p w:rsidR="00FD7EB9" w:rsidRDefault="00FD7EB9" w:rsidP="00FD7EB9">
      <w:pPr>
        <w:jc w:val="both"/>
      </w:pPr>
    </w:p>
    <w:p w:rsidR="00FD7EB9" w:rsidRDefault="00FD7EB9" w:rsidP="00FD7EB9">
      <w:pPr>
        <w:jc w:val="both"/>
      </w:pPr>
    </w:p>
    <w:p w:rsidR="00FD7EB9" w:rsidRDefault="00FD7EB9" w:rsidP="00FD7EB9">
      <w:pPr>
        <w:jc w:val="both"/>
      </w:pPr>
    </w:p>
    <w:p w:rsidR="00FD7EB9" w:rsidRDefault="00FD7EB9" w:rsidP="00FD7EB9">
      <w:pPr>
        <w:jc w:val="both"/>
      </w:pPr>
    </w:p>
    <w:p w:rsidR="00FD7EB9" w:rsidRDefault="00FD7EB9" w:rsidP="00FD7EB9">
      <w:pPr>
        <w:jc w:val="both"/>
      </w:pPr>
    </w:p>
    <w:p w:rsidR="00FD7EB9" w:rsidRDefault="00FD7EB9" w:rsidP="00FD7EB9">
      <w:pPr>
        <w:jc w:val="both"/>
      </w:pPr>
    </w:p>
    <w:p w:rsidR="00FD7EB9" w:rsidRDefault="00FD7EB9" w:rsidP="00FD7EB9">
      <w:pPr>
        <w:jc w:val="both"/>
      </w:pPr>
    </w:p>
    <w:p w:rsidR="00FD7EB9" w:rsidRDefault="00FD7EB9" w:rsidP="00FD7EB9">
      <w:pPr>
        <w:jc w:val="both"/>
      </w:pPr>
    </w:p>
    <w:p w:rsidR="00FD7EB9" w:rsidRDefault="00FD7EB9" w:rsidP="00FD7EB9">
      <w:pPr>
        <w:jc w:val="both"/>
      </w:pPr>
    </w:p>
    <w:p w:rsidR="00FD7EB9" w:rsidRDefault="00FD7EB9" w:rsidP="00FD7EB9">
      <w:pPr>
        <w:jc w:val="both"/>
      </w:pPr>
    </w:p>
    <w:p w:rsidR="00FD7EB9" w:rsidRDefault="00FD7EB9" w:rsidP="00FD7EB9">
      <w:pPr>
        <w:jc w:val="both"/>
      </w:pPr>
    </w:p>
    <w:p w:rsidR="00FD7EB9" w:rsidRDefault="00FD7EB9" w:rsidP="00FD7EB9">
      <w:pPr>
        <w:jc w:val="both"/>
      </w:pPr>
    </w:p>
    <w:p w:rsidR="00FD7EB9" w:rsidRDefault="00FD7EB9" w:rsidP="00FD7EB9">
      <w:pPr>
        <w:jc w:val="both"/>
      </w:pPr>
    </w:p>
    <w:p w:rsidR="00FD7EB9" w:rsidRDefault="00FD7EB9" w:rsidP="00FD7EB9">
      <w:pPr>
        <w:jc w:val="both"/>
      </w:pPr>
    </w:p>
    <w:p w:rsidR="00FD7EB9" w:rsidRDefault="00FD7EB9" w:rsidP="00FD7EB9">
      <w:pPr>
        <w:jc w:val="both"/>
      </w:pPr>
    </w:p>
    <w:p w:rsidR="00FD7EB9" w:rsidRDefault="00FD7EB9" w:rsidP="00FD7EB9">
      <w:pPr>
        <w:jc w:val="both"/>
      </w:pPr>
    </w:p>
    <w:p w:rsidR="00FD7EB9" w:rsidRPr="00E21DAD" w:rsidRDefault="00FD7EB9" w:rsidP="00FD7EB9">
      <w:pPr>
        <w:tabs>
          <w:tab w:val="left" w:pos="3969"/>
          <w:tab w:val="left" w:pos="6660"/>
        </w:tabs>
        <w:jc w:val="both"/>
        <w:rPr>
          <w:b/>
        </w:rPr>
      </w:pPr>
      <w:r>
        <w:tab/>
        <w:t xml:space="preserve">   </w:t>
      </w:r>
      <w:r w:rsidRPr="00E21DAD">
        <w:rPr>
          <w:b/>
        </w:rPr>
        <w:t>Акт</w:t>
      </w:r>
    </w:p>
    <w:p w:rsidR="00FD7EB9" w:rsidRDefault="00FD7EB9" w:rsidP="00FD7EB9">
      <w:pPr>
        <w:jc w:val="center"/>
        <w:rPr>
          <w:b/>
        </w:rPr>
      </w:pPr>
      <w:r w:rsidRPr="00E21DAD">
        <w:rPr>
          <w:b/>
        </w:rPr>
        <w:t>приема-передачи имущества</w:t>
      </w:r>
    </w:p>
    <w:p w:rsidR="00FD7EB9" w:rsidRPr="00E21DAD" w:rsidRDefault="00FD7EB9" w:rsidP="00FD7EB9">
      <w:pPr>
        <w:jc w:val="center"/>
        <w:rPr>
          <w:b/>
        </w:rPr>
      </w:pPr>
    </w:p>
    <w:p w:rsidR="00FD7EB9" w:rsidRPr="00E21DAD" w:rsidRDefault="00FD7EB9" w:rsidP="00FD7EB9">
      <w:pPr>
        <w:jc w:val="both"/>
        <w:rPr>
          <w:b/>
        </w:rPr>
      </w:pPr>
    </w:p>
    <w:p w:rsidR="00FD7EB9" w:rsidRDefault="00FD7EB9" w:rsidP="00FD7EB9">
      <w:pPr>
        <w:jc w:val="both"/>
      </w:pPr>
      <w:r>
        <w:t xml:space="preserve"> </w:t>
      </w:r>
      <w:r w:rsidRPr="006A55AE">
        <w:t xml:space="preserve">г. Кукмор                                     </w:t>
      </w:r>
      <w:r>
        <w:t xml:space="preserve">      </w:t>
      </w:r>
      <w:r w:rsidRPr="006A55AE">
        <w:t xml:space="preserve">  </w:t>
      </w:r>
      <w:r>
        <w:t>№__</w:t>
      </w:r>
      <w:r w:rsidRPr="006A55AE">
        <w:t xml:space="preserve">                               «___»__________ 20</w:t>
      </w:r>
      <w:r w:rsidR="003E72F2">
        <w:t>2</w:t>
      </w:r>
      <w:r w:rsidR="009018A2">
        <w:t>1</w:t>
      </w:r>
      <w:r w:rsidRPr="006A55AE">
        <w:t>г.</w:t>
      </w:r>
    </w:p>
    <w:p w:rsidR="00FD7EB9" w:rsidRPr="006A55AE" w:rsidRDefault="00FD7EB9" w:rsidP="00FD7EB9">
      <w:pPr>
        <w:jc w:val="both"/>
      </w:pPr>
    </w:p>
    <w:p w:rsidR="00FD7EB9" w:rsidRPr="006B4CBB" w:rsidRDefault="00FD7EB9" w:rsidP="00FD7EB9">
      <w:pPr>
        <w:jc w:val="both"/>
      </w:pPr>
    </w:p>
    <w:p w:rsidR="00FD7EB9" w:rsidRDefault="00FD7EB9" w:rsidP="00FD7EB9">
      <w:pPr>
        <w:spacing w:line="276" w:lineRule="auto"/>
        <w:jc w:val="both"/>
      </w:pPr>
      <w:r w:rsidRPr="006B4CBB">
        <w:t xml:space="preserve">     </w:t>
      </w:r>
      <w:r>
        <w:t xml:space="preserve">    </w:t>
      </w:r>
      <w:r w:rsidRPr="006B4CBB">
        <w:t xml:space="preserve">Мы, нижеподписавшиеся, </w:t>
      </w:r>
      <w:r w:rsidRPr="00E21DAD">
        <w:rPr>
          <w:b/>
        </w:rPr>
        <w:t>Палата имущественных и земельных отношений Кукморского муниципального района</w:t>
      </w:r>
      <w:r w:rsidRPr="006B4CBB">
        <w:t xml:space="preserve"> в лице председателя</w:t>
      </w:r>
      <w:r>
        <w:t xml:space="preserve"> </w:t>
      </w:r>
      <w:proofErr w:type="spellStart"/>
      <w:r>
        <w:t>Закирова</w:t>
      </w:r>
      <w:proofErr w:type="spellEnd"/>
      <w:r>
        <w:t xml:space="preserve"> </w:t>
      </w:r>
      <w:proofErr w:type="spellStart"/>
      <w:r>
        <w:t>Ильяса</w:t>
      </w:r>
      <w:proofErr w:type="spellEnd"/>
      <w:r>
        <w:t xml:space="preserve"> </w:t>
      </w:r>
      <w:proofErr w:type="spellStart"/>
      <w:r>
        <w:t>Гарафетдиновича</w:t>
      </w:r>
      <w:proofErr w:type="spellEnd"/>
      <w:r w:rsidRPr="006B4CBB">
        <w:t xml:space="preserve">, действующего на основании Положения, именуемая в дальнейшем «Продавец», с одной стороны, и </w:t>
      </w:r>
      <w:r>
        <w:t>граждани</w:t>
      </w:r>
      <w:proofErr w:type="gramStart"/>
      <w:r>
        <w:t>н(</w:t>
      </w:r>
      <w:proofErr w:type="gramEnd"/>
      <w:r>
        <w:t>-</w:t>
      </w:r>
      <w:proofErr w:type="spellStart"/>
      <w:r>
        <w:t>ка</w:t>
      </w:r>
      <w:proofErr w:type="spellEnd"/>
      <w:r>
        <w:t xml:space="preserve">) </w:t>
      </w:r>
      <w:r>
        <w:rPr>
          <w:b/>
        </w:rPr>
        <w:t>_____________</w:t>
      </w:r>
      <w:r>
        <w:t xml:space="preserve">, паспорт ______ выдан _________, код подразделения ____, зарегистрирован по адресу: _________, </w:t>
      </w:r>
      <w:r w:rsidRPr="006B4CBB">
        <w:t>именуем</w:t>
      </w:r>
      <w:r>
        <w:t>ый</w:t>
      </w:r>
      <w:r w:rsidRPr="006B4CBB">
        <w:t xml:space="preserve"> в дальнейшем «Покупатель», с другой стороны, на основании договора купли-продажи на аукционе автотранспортного средства, находящегося в муниципальной собственности от </w:t>
      </w:r>
      <w:proofErr w:type="spellStart"/>
      <w:r>
        <w:t>_____</w:t>
      </w:r>
      <w:r w:rsidRPr="006B4CBB">
        <w:t>г</w:t>
      </w:r>
      <w:proofErr w:type="spellEnd"/>
      <w:r w:rsidRPr="006B4CBB">
        <w:t>.</w:t>
      </w:r>
      <w:r>
        <w:t xml:space="preserve"> № __,</w:t>
      </w:r>
      <w:r w:rsidRPr="006B4CBB">
        <w:t xml:space="preserve"> составили настоящий а</w:t>
      </w:r>
      <w:r>
        <w:t xml:space="preserve">кт о приеме-передаче имущества: </w:t>
      </w:r>
    </w:p>
    <w:p w:rsidR="00FD7EB9" w:rsidRPr="006B4CBB" w:rsidRDefault="00FD7EB9" w:rsidP="00FD7EB9">
      <w:pPr>
        <w:spacing w:line="276" w:lineRule="auto"/>
        <w:jc w:val="both"/>
      </w:pPr>
      <w:r>
        <w:t xml:space="preserve">    - </w:t>
      </w:r>
      <w:r>
        <w:rPr>
          <w:b/>
        </w:rPr>
        <w:t>_____________________________</w:t>
      </w:r>
      <w:r w:rsidRPr="006B4CBB">
        <w:t xml:space="preserve"> (далее – Имущество).</w:t>
      </w:r>
    </w:p>
    <w:p w:rsidR="00FD7EB9" w:rsidRPr="006B4CBB" w:rsidRDefault="00FD7EB9" w:rsidP="00FD7EB9">
      <w:pPr>
        <w:spacing w:line="276" w:lineRule="auto"/>
        <w:jc w:val="both"/>
      </w:pPr>
      <w:r w:rsidRPr="006B4CBB">
        <w:t xml:space="preserve">     Покупатель принимает поименованное Имущество.</w:t>
      </w:r>
    </w:p>
    <w:p w:rsidR="00FD7EB9" w:rsidRPr="006B4CBB" w:rsidRDefault="00FD7EB9" w:rsidP="00FD7EB9">
      <w:pPr>
        <w:spacing w:line="276" w:lineRule="auto"/>
        <w:jc w:val="both"/>
      </w:pPr>
      <w:r w:rsidRPr="006B4CBB">
        <w:t xml:space="preserve">     Настоящий документ подтверждает отсутствие претензий у Покупателя в </w:t>
      </w:r>
      <w:proofErr w:type="gramStart"/>
      <w:r w:rsidRPr="006B4CBB">
        <w:t>отношении</w:t>
      </w:r>
      <w:proofErr w:type="gramEnd"/>
      <w:r w:rsidRPr="006B4CBB">
        <w:t xml:space="preserve"> принимаемого Имущества в целом.</w:t>
      </w:r>
    </w:p>
    <w:p w:rsidR="00FD7EB9" w:rsidRPr="006B4CBB" w:rsidRDefault="00FD7EB9" w:rsidP="00FD7EB9">
      <w:pPr>
        <w:spacing w:line="276" w:lineRule="auto"/>
        <w:jc w:val="both"/>
      </w:pPr>
      <w:r w:rsidRPr="006B4CBB">
        <w:t xml:space="preserve">     Акт составлен в трех экземплярах, каждый из которых имеет одинаковую юридическую силу.</w:t>
      </w:r>
    </w:p>
    <w:p w:rsidR="00FD7EB9" w:rsidRPr="006B4CBB" w:rsidRDefault="00FD7EB9" w:rsidP="00FD7EB9">
      <w:pPr>
        <w:spacing w:line="276" w:lineRule="auto"/>
        <w:jc w:val="both"/>
      </w:pPr>
    </w:p>
    <w:p w:rsidR="00FD7EB9" w:rsidRPr="006B4CBB" w:rsidRDefault="00FD7EB9" w:rsidP="00FD7EB9">
      <w:pPr>
        <w:jc w:val="center"/>
        <w:rPr>
          <w:b/>
        </w:rPr>
      </w:pPr>
      <w:r>
        <w:rPr>
          <w:b/>
        </w:rPr>
        <w:t xml:space="preserve"> </w:t>
      </w:r>
      <w:r w:rsidRPr="006B4CBB">
        <w:rPr>
          <w:b/>
        </w:rPr>
        <w:t>АДРЕСА И РЕКВИЗИТЫ СТОРОН:</w:t>
      </w:r>
    </w:p>
    <w:p w:rsidR="00FD7EB9" w:rsidRPr="006B4CBB" w:rsidRDefault="00FD7EB9" w:rsidP="00FD7EB9">
      <w:pPr>
        <w:jc w:val="both"/>
      </w:pPr>
    </w:p>
    <w:tbl>
      <w:tblPr>
        <w:tblW w:w="0" w:type="auto"/>
        <w:tblLook w:val="01E0"/>
      </w:tblPr>
      <w:tblGrid>
        <w:gridCol w:w="4169"/>
        <w:gridCol w:w="1212"/>
        <w:gridCol w:w="4190"/>
      </w:tblGrid>
      <w:tr w:rsidR="00FD7EB9" w:rsidRPr="006B4CBB" w:rsidTr="00BC5440">
        <w:tc>
          <w:tcPr>
            <w:tcW w:w="4219" w:type="dxa"/>
          </w:tcPr>
          <w:p w:rsidR="00FD7EB9" w:rsidRPr="000A26CA" w:rsidRDefault="00FD7EB9" w:rsidP="00BC5440">
            <w:pPr>
              <w:jc w:val="both"/>
              <w:rPr>
                <w:b/>
              </w:rPr>
            </w:pPr>
            <w:r w:rsidRPr="000A26CA">
              <w:rPr>
                <w:b/>
              </w:rPr>
              <w:t>Продавец:</w:t>
            </w:r>
          </w:p>
        </w:tc>
        <w:tc>
          <w:tcPr>
            <w:tcW w:w="1242" w:type="dxa"/>
          </w:tcPr>
          <w:p w:rsidR="00FD7EB9" w:rsidRPr="006B4CBB" w:rsidRDefault="00FD7EB9" w:rsidP="00BC5440">
            <w:pPr>
              <w:jc w:val="both"/>
            </w:pPr>
          </w:p>
        </w:tc>
        <w:tc>
          <w:tcPr>
            <w:tcW w:w="4109" w:type="dxa"/>
          </w:tcPr>
          <w:p w:rsidR="00FD7EB9" w:rsidRPr="000A26CA" w:rsidRDefault="00FD7EB9" w:rsidP="00BC5440">
            <w:pPr>
              <w:jc w:val="both"/>
              <w:rPr>
                <w:b/>
              </w:rPr>
            </w:pPr>
            <w:r w:rsidRPr="000A26CA">
              <w:rPr>
                <w:b/>
              </w:rPr>
              <w:t>Покупатель:</w:t>
            </w:r>
          </w:p>
          <w:p w:rsidR="00FD7EB9" w:rsidRPr="006B4CBB" w:rsidRDefault="00FD7EB9" w:rsidP="00BC5440">
            <w:pPr>
              <w:jc w:val="both"/>
            </w:pPr>
          </w:p>
        </w:tc>
      </w:tr>
      <w:tr w:rsidR="00FD7EB9" w:rsidRPr="006B4CBB" w:rsidTr="00BC5440">
        <w:tc>
          <w:tcPr>
            <w:tcW w:w="4219" w:type="dxa"/>
          </w:tcPr>
          <w:p w:rsidR="00FD7EB9" w:rsidRPr="006B4CBB" w:rsidRDefault="00FD7EB9" w:rsidP="00BC5440">
            <w:r w:rsidRPr="006B4CBB">
              <w:t xml:space="preserve">Палата имущественных и земельных отношений Кукморского </w:t>
            </w:r>
          </w:p>
          <w:p w:rsidR="00FD7EB9" w:rsidRDefault="00FD7EB9" w:rsidP="00BC5440">
            <w:r w:rsidRPr="006B4CBB">
              <w:t xml:space="preserve">муниципального района </w:t>
            </w:r>
          </w:p>
          <w:p w:rsidR="00FD7EB9" w:rsidRPr="006B4CBB" w:rsidRDefault="00FD7EB9" w:rsidP="00B400E4">
            <w:r w:rsidRPr="006B4CBB">
              <w:t>422110, Р</w:t>
            </w:r>
            <w:r w:rsidR="00B400E4">
              <w:t>еспублика Татарстан</w:t>
            </w:r>
            <w:r w:rsidRPr="006B4CBB">
              <w:t xml:space="preserve">, </w:t>
            </w:r>
            <w:r w:rsidR="00B400E4">
              <w:t xml:space="preserve">Кукморский муниципальный район, </w:t>
            </w:r>
            <w:r w:rsidRPr="006B4CBB">
              <w:t>г</w:t>
            </w:r>
            <w:proofErr w:type="gramStart"/>
            <w:r w:rsidRPr="006B4CBB">
              <w:t>.К</w:t>
            </w:r>
            <w:proofErr w:type="gramEnd"/>
            <w:r w:rsidRPr="006B4CBB">
              <w:t xml:space="preserve">укмор, </w:t>
            </w:r>
            <w:r w:rsidR="00B400E4">
              <w:t>ул. Ленина, д.</w:t>
            </w:r>
            <w:r w:rsidRPr="006B4CBB">
              <w:t>37</w:t>
            </w:r>
          </w:p>
          <w:p w:rsidR="00FD7EB9" w:rsidRPr="006B4CBB" w:rsidRDefault="00FD7EB9" w:rsidP="00BC5440">
            <w:pPr>
              <w:jc w:val="both"/>
            </w:pPr>
            <w:r w:rsidRPr="006B4CBB">
              <w:t xml:space="preserve">ИНН/КПП 1623008345/162301001 </w:t>
            </w:r>
          </w:p>
        </w:tc>
        <w:tc>
          <w:tcPr>
            <w:tcW w:w="1242" w:type="dxa"/>
          </w:tcPr>
          <w:p w:rsidR="00FD7EB9" w:rsidRPr="006B4CBB" w:rsidRDefault="00FD7EB9" w:rsidP="00BC5440">
            <w:pPr>
              <w:jc w:val="both"/>
            </w:pPr>
          </w:p>
        </w:tc>
        <w:tc>
          <w:tcPr>
            <w:tcW w:w="4109" w:type="dxa"/>
          </w:tcPr>
          <w:p w:rsidR="00FD7EB9" w:rsidRPr="006B4CBB" w:rsidRDefault="00FD7EB9" w:rsidP="00BC5440">
            <w:pPr>
              <w:jc w:val="both"/>
            </w:pPr>
          </w:p>
        </w:tc>
      </w:tr>
      <w:tr w:rsidR="00FD7EB9" w:rsidRPr="006B4CBB" w:rsidTr="00BC5440">
        <w:tc>
          <w:tcPr>
            <w:tcW w:w="9570" w:type="dxa"/>
            <w:gridSpan w:val="3"/>
          </w:tcPr>
          <w:p w:rsidR="00FD7EB9" w:rsidRDefault="00FD7EB9" w:rsidP="00BC5440">
            <w:pPr>
              <w:jc w:val="center"/>
              <w:rPr>
                <w:b/>
              </w:rPr>
            </w:pPr>
          </w:p>
          <w:p w:rsidR="00FD7EB9" w:rsidRPr="000A26CA" w:rsidRDefault="00FD7EB9" w:rsidP="00BC5440">
            <w:pPr>
              <w:jc w:val="center"/>
              <w:rPr>
                <w:b/>
              </w:rPr>
            </w:pPr>
          </w:p>
          <w:p w:rsidR="00FD7EB9" w:rsidRPr="000A26CA" w:rsidRDefault="00FD7EB9" w:rsidP="00BC5440">
            <w:pPr>
              <w:jc w:val="center"/>
              <w:rPr>
                <w:b/>
              </w:rPr>
            </w:pPr>
            <w:r w:rsidRPr="000A26CA">
              <w:rPr>
                <w:b/>
              </w:rPr>
              <w:t>ПОДПИСИ СТОРОН</w:t>
            </w:r>
          </w:p>
          <w:p w:rsidR="00FD7EB9" w:rsidRPr="000A26CA" w:rsidRDefault="00FD7EB9" w:rsidP="00BC5440">
            <w:pPr>
              <w:jc w:val="center"/>
              <w:rPr>
                <w:b/>
              </w:rPr>
            </w:pPr>
          </w:p>
        </w:tc>
      </w:tr>
      <w:tr w:rsidR="00FD7EB9" w:rsidRPr="006B4CBB" w:rsidTr="00BC5440">
        <w:tc>
          <w:tcPr>
            <w:tcW w:w="4219" w:type="dxa"/>
          </w:tcPr>
          <w:p w:rsidR="00FD7EB9" w:rsidRPr="00E21DAD" w:rsidRDefault="00FD7EB9" w:rsidP="00BC5440">
            <w:pPr>
              <w:jc w:val="both"/>
              <w:rPr>
                <w:b/>
              </w:rPr>
            </w:pPr>
            <w:r w:rsidRPr="00E21DAD">
              <w:rPr>
                <w:b/>
              </w:rPr>
              <w:t>Продавец</w:t>
            </w:r>
          </w:p>
          <w:p w:rsidR="00FD7EB9" w:rsidRDefault="00FD7EB9" w:rsidP="00BC5440">
            <w:pPr>
              <w:jc w:val="both"/>
            </w:pPr>
          </w:p>
          <w:p w:rsidR="00FD7EB9" w:rsidRPr="006A55AE" w:rsidRDefault="00FD7EB9" w:rsidP="00BC5440">
            <w:pPr>
              <w:jc w:val="both"/>
            </w:pPr>
            <w:r>
              <w:t>______________/И.Г. Закиров/</w:t>
            </w:r>
            <w:r w:rsidRPr="006A55AE">
              <w:t xml:space="preserve"> </w:t>
            </w:r>
          </w:p>
        </w:tc>
        <w:tc>
          <w:tcPr>
            <w:tcW w:w="1242" w:type="dxa"/>
          </w:tcPr>
          <w:p w:rsidR="00FD7EB9" w:rsidRPr="006A55AE" w:rsidRDefault="00FD7EB9" w:rsidP="00BC5440">
            <w:pPr>
              <w:jc w:val="both"/>
            </w:pPr>
          </w:p>
        </w:tc>
        <w:tc>
          <w:tcPr>
            <w:tcW w:w="4109" w:type="dxa"/>
          </w:tcPr>
          <w:p w:rsidR="00FD7EB9" w:rsidRPr="00E21DAD" w:rsidRDefault="00FD7EB9" w:rsidP="00BC5440">
            <w:pPr>
              <w:jc w:val="both"/>
              <w:rPr>
                <w:b/>
              </w:rPr>
            </w:pPr>
            <w:r w:rsidRPr="00E21DAD">
              <w:rPr>
                <w:b/>
              </w:rPr>
              <w:t>Покупатель</w:t>
            </w:r>
          </w:p>
          <w:p w:rsidR="00FD7EB9" w:rsidRPr="006A55AE" w:rsidRDefault="00FD7EB9" w:rsidP="00BC5440">
            <w:pPr>
              <w:jc w:val="both"/>
            </w:pPr>
          </w:p>
          <w:p w:rsidR="00FD7EB9" w:rsidRPr="006A55AE" w:rsidRDefault="00FD7EB9" w:rsidP="00BC5440">
            <w:pPr>
              <w:jc w:val="both"/>
            </w:pPr>
            <w:r>
              <w:t>_____________/___________________/</w:t>
            </w:r>
          </w:p>
          <w:p w:rsidR="00FD7EB9" w:rsidRPr="006A55AE" w:rsidRDefault="00FD7EB9" w:rsidP="00BC5440">
            <w:pPr>
              <w:jc w:val="both"/>
            </w:pPr>
            <w:r w:rsidRPr="006A55AE">
              <w:t xml:space="preserve">  </w:t>
            </w:r>
          </w:p>
        </w:tc>
      </w:tr>
    </w:tbl>
    <w:p w:rsidR="00FD7EB9" w:rsidRDefault="00FD7EB9" w:rsidP="00FD7EB9">
      <w:pPr>
        <w:tabs>
          <w:tab w:val="left" w:pos="3345"/>
        </w:tabs>
      </w:pPr>
      <w:r>
        <w:t>МП</w:t>
      </w:r>
    </w:p>
    <w:p w:rsidR="009B0794" w:rsidRDefault="009B0794" w:rsidP="004D5C14">
      <w:pPr>
        <w:jc w:val="center"/>
      </w:pPr>
    </w:p>
    <w:sectPr w:rsidR="009B0794" w:rsidSect="00C868DD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3F4697"/>
    <w:multiLevelType w:val="hybridMultilevel"/>
    <w:tmpl w:val="CFCA2988"/>
    <w:lvl w:ilvl="0" w:tplc="4AE239B2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893A94"/>
    <w:rsid w:val="00032E70"/>
    <w:rsid w:val="0004148B"/>
    <w:rsid w:val="000701E1"/>
    <w:rsid w:val="00074C19"/>
    <w:rsid w:val="000B334B"/>
    <w:rsid w:val="000F01FA"/>
    <w:rsid w:val="000F1E00"/>
    <w:rsid w:val="00103BC1"/>
    <w:rsid w:val="00126C0E"/>
    <w:rsid w:val="00185F3D"/>
    <w:rsid w:val="001A0C99"/>
    <w:rsid w:val="001C0532"/>
    <w:rsid w:val="001D4248"/>
    <w:rsid w:val="002152B5"/>
    <w:rsid w:val="002C397E"/>
    <w:rsid w:val="003A75CB"/>
    <w:rsid w:val="003D206C"/>
    <w:rsid w:val="003E6CA8"/>
    <w:rsid w:val="003E72F2"/>
    <w:rsid w:val="0041588C"/>
    <w:rsid w:val="004364F5"/>
    <w:rsid w:val="00446B62"/>
    <w:rsid w:val="00455539"/>
    <w:rsid w:val="0048773D"/>
    <w:rsid w:val="004C0B3B"/>
    <w:rsid w:val="004D52CA"/>
    <w:rsid w:val="004D5C14"/>
    <w:rsid w:val="00582392"/>
    <w:rsid w:val="005A6419"/>
    <w:rsid w:val="00625949"/>
    <w:rsid w:val="006920A9"/>
    <w:rsid w:val="006A59F1"/>
    <w:rsid w:val="006A6563"/>
    <w:rsid w:val="006D7F5B"/>
    <w:rsid w:val="00720238"/>
    <w:rsid w:val="0077074F"/>
    <w:rsid w:val="00782518"/>
    <w:rsid w:val="00786034"/>
    <w:rsid w:val="00812472"/>
    <w:rsid w:val="0085156E"/>
    <w:rsid w:val="00893A94"/>
    <w:rsid w:val="008E6342"/>
    <w:rsid w:val="009018A2"/>
    <w:rsid w:val="0091629F"/>
    <w:rsid w:val="00931B09"/>
    <w:rsid w:val="009616C6"/>
    <w:rsid w:val="009A103E"/>
    <w:rsid w:val="009B0794"/>
    <w:rsid w:val="00A42922"/>
    <w:rsid w:val="00A74722"/>
    <w:rsid w:val="00AD3B57"/>
    <w:rsid w:val="00AF12A3"/>
    <w:rsid w:val="00B13268"/>
    <w:rsid w:val="00B400E4"/>
    <w:rsid w:val="00B57C97"/>
    <w:rsid w:val="00B71F5B"/>
    <w:rsid w:val="00B808CF"/>
    <w:rsid w:val="00BB69EB"/>
    <w:rsid w:val="00BD7DAB"/>
    <w:rsid w:val="00BE280A"/>
    <w:rsid w:val="00C016C4"/>
    <w:rsid w:val="00C4054F"/>
    <w:rsid w:val="00C563BD"/>
    <w:rsid w:val="00C6516D"/>
    <w:rsid w:val="00C868DD"/>
    <w:rsid w:val="00CC404A"/>
    <w:rsid w:val="00D36B27"/>
    <w:rsid w:val="00D679E0"/>
    <w:rsid w:val="00D80AF0"/>
    <w:rsid w:val="00DF47C8"/>
    <w:rsid w:val="00E168BF"/>
    <w:rsid w:val="00E25B6F"/>
    <w:rsid w:val="00E7759E"/>
    <w:rsid w:val="00EA2B31"/>
    <w:rsid w:val="00EF1DF5"/>
    <w:rsid w:val="00F02683"/>
    <w:rsid w:val="00F1247D"/>
    <w:rsid w:val="00F161B7"/>
    <w:rsid w:val="00F17C29"/>
    <w:rsid w:val="00F7544F"/>
    <w:rsid w:val="00FA11E3"/>
    <w:rsid w:val="00FB6D8B"/>
    <w:rsid w:val="00FD7E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C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B0794"/>
    <w:pPr>
      <w:keepNext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4D5C14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4D5C14"/>
    <w:rPr>
      <w:rFonts w:ascii="Courier New" w:eastAsia="Times New Roman" w:hAnsi="Courier New" w:cs="Courier New"/>
      <w:sz w:val="20"/>
      <w:szCs w:val="20"/>
      <w:lang w:eastAsia="ru-RU"/>
    </w:rPr>
  </w:style>
  <w:style w:type="table" w:styleId="a5">
    <w:name w:val="Table Grid"/>
    <w:basedOn w:val="a1"/>
    <w:uiPriority w:val="59"/>
    <w:rsid w:val="004D5C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rsid w:val="002152B5"/>
    <w:rPr>
      <w:color w:val="0000FF"/>
      <w:u w:val="single"/>
    </w:rPr>
  </w:style>
  <w:style w:type="paragraph" w:styleId="a7">
    <w:name w:val="Body Text Indent"/>
    <w:basedOn w:val="a"/>
    <w:link w:val="a8"/>
    <w:rsid w:val="002152B5"/>
    <w:pPr>
      <w:autoSpaceDE w:val="0"/>
      <w:autoSpaceDN w:val="0"/>
      <w:adjustRightInd w:val="0"/>
      <w:spacing w:line="241" w:lineRule="atLeast"/>
      <w:ind w:firstLine="360"/>
      <w:jc w:val="both"/>
    </w:pPr>
    <w:rPr>
      <w:color w:val="000000"/>
    </w:rPr>
  </w:style>
  <w:style w:type="character" w:customStyle="1" w:styleId="a8">
    <w:name w:val="Основной текст с отступом Знак"/>
    <w:basedOn w:val="a0"/>
    <w:link w:val="a7"/>
    <w:rsid w:val="002152B5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9">
    <w:name w:val="page number"/>
    <w:basedOn w:val="a0"/>
    <w:rsid w:val="002152B5"/>
  </w:style>
  <w:style w:type="paragraph" w:customStyle="1" w:styleId="ConsPlusNonformat">
    <w:name w:val="ConsPlusNonformat"/>
    <w:uiPriority w:val="99"/>
    <w:rsid w:val="009B079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9B079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Nonformat">
    <w:name w:val="ConsNonformat"/>
    <w:rsid w:val="009B0794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Normal">
    <w:name w:val="ConsNormal"/>
    <w:rsid w:val="009B0794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2">
    <w:name w:val="2 Знак Знак Знак Знак"/>
    <w:basedOn w:val="a"/>
    <w:rsid w:val="009B0794"/>
    <w:rPr>
      <w:rFonts w:ascii="Verdana" w:hAnsi="Verdana" w:cs="Verdana"/>
      <w:sz w:val="20"/>
      <w:szCs w:val="20"/>
      <w:lang w:val="en-US" w:eastAsia="en-US"/>
    </w:rPr>
  </w:style>
  <w:style w:type="paragraph" w:styleId="aa">
    <w:name w:val="List Paragraph"/>
    <w:basedOn w:val="a"/>
    <w:uiPriority w:val="34"/>
    <w:qFormat/>
    <w:rsid w:val="00FD7EB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C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B0794"/>
    <w:pPr>
      <w:keepNext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4D5C14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4D5C14"/>
    <w:rPr>
      <w:rFonts w:ascii="Courier New" w:eastAsia="Times New Roman" w:hAnsi="Courier New" w:cs="Courier New"/>
      <w:sz w:val="20"/>
      <w:szCs w:val="20"/>
      <w:lang w:eastAsia="ru-RU"/>
    </w:rPr>
  </w:style>
  <w:style w:type="table" w:styleId="a5">
    <w:name w:val="Table Grid"/>
    <w:basedOn w:val="a1"/>
    <w:uiPriority w:val="59"/>
    <w:rsid w:val="004D5C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rsid w:val="002152B5"/>
    <w:rPr>
      <w:color w:val="0000FF"/>
      <w:u w:val="single"/>
    </w:rPr>
  </w:style>
  <w:style w:type="paragraph" w:styleId="a7">
    <w:name w:val="Body Text Indent"/>
    <w:basedOn w:val="a"/>
    <w:link w:val="a8"/>
    <w:rsid w:val="002152B5"/>
    <w:pPr>
      <w:autoSpaceDE w:val="0"/>
      <w:autoSpaceDN w:val="0"/>
      <w:adjustRightInd w:val="0"/>
      <w:spacing w:line="241" w:lineRule="atLeast"/>
      <w:ind w:firstLine="360"/>
      <w:jc w:val="both"/>
    </w:pPr>
    <w:rPr>
      <w:color w:val="000000"/>
    </w:rPr>
  </w:style>
  <w:style w:type="character" w:customStyle="1" w:styleId="a8">
    <w:name w:val="Основной текст с отступом Знак"/>
    <w:basedOn w:val="a0"/>
    <w:link w:val="a7"/>
    <w:rsid w:val="002152B5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9">
    <w:name w:val="page number"/>
    <w:basedOn w:val="a0"/>
    <w:rsid w:val="002152B5"/>
  </w:style>
  <w:style w:type="paragraph" w:customStyle="1" w:styleId="ConsPlusNonformat">
    <w:name w:val="ConsPlusNonformat"/>
    <w:rsid w:val="009B079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9B079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Nonformat">
    <w:name w:val="ConsNonformat"/>
    <w:rsid w:val="009B0794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Normal">
    <w:name w:val="ConsNormal"/>
    <w:rsid w:val="009B0794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2">
    <w:name w:val="2 Знак Знак Знак Знак"/>
    <w:basedOn w:val="a"/>
    <w:rsid w:val="009B0794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3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0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le@mail.zakazrf.ru." TargetMode="External"/><Relationship Id="rId13" Type="http://schemas.openxmlformats.org/officeDocument/2006/relationships/hyperlink" Target="consultantplus://offline/ref=FC8E854F2718E861649D2C011856C29622623264CB5166C7A1471A8B696C6424F49193EEAE7DBC29W93FE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lvira.nasibullina@tatar.ru" TargetMode="External"/><Relationship Id="rId12" Type="http://schemas.openxmlformats.org/officeDocument/2006/relationships/hyperlink" Target="http://www.kukmor.tatarstan.ru" TargetMode="Externa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kukmor.tatarstan.ru" TargetMode="External"/><Relationship Id="rId11" Type="http://schemas.openxmlformats.org/officeDocument/2006/relationships/hyperlink" Target="http://www.torgi.gov.ru" TargetMode="External"/><Relationship Id="rId5" Type="http://schemas.openxmlformats.org/officeDocument/2006/relationships/hyperlink" Target="http://www.torgi.gov.ru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www.kukmor.tatarstan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orgi.gov.ru" TargetMode="External"/><Relationship Id="rId14" Type="http://schemas.openxmlformats.org/officeDocument/2006/relationships/hyperlink" Target="consultantplus://offline/ref=FC8E854F2718E861649D2C011856C29622623264CB5166C7A1471A8B696C6424F49193EEAE7DBE2CW930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3459</Words>
  <Characters>19719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User</cp:lastModifiedBy>
  <cp:revision>5</cp:revision>
  <cp:lastPrinted>2020-05-19T05:23:00Z</cp:lastPrinted>
  <dcterms:created xsi:type="dcterms:W3CDTF">2021-05-18T11:22:00Z</dcterms:created>
  <dcterms:modified xsi:type="dcterms:W3CDTF">2021-05-18T13:27:00Z</dcterms:modified>
</cp:coreProperties>
</file>